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8E6323" w:rsidRPr="005841BE" w:rsidTr="008E6323">
        <w:trPr>
          <w:trHeight w:val="2696"/>
        </w:trPr>
        <w:tc>
          <w:tcPr>
            <w:tcW w:w="4248" w:type="dxa"/>
          </w:tcPr>
          <w:p w:rsidR="008E6323" w:rsidRPr="005841BE" w:rsidRDefault="008E6323">
            <w:pPr>
              <w:rPr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92" w:type="dxa"/>
            <w:hideMark/>
          </w:tcPr>
          <w:p w:rsidR="008E6323" w:rsidRPr="005841BE" w:rsidRDefault="008E6323" w:rsidP="00EB7754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Приложение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 № 1                                                                        к  решению Совета сельского поселения   </w:t>
            </w:r>
            <w:r w:rsidR="00B33A43" w:rsidRPr="005841BE">
              <w:rPr>
                <w:color w:val="0D0D0D" w:themeColor="text1" w:themeTint="F2"/>
                <w:sz w:val="28"/>
                <w:szCs w:val="28"/>
              </w:rPr>
              <w:t>Тынбаевский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сельсовет муниципального района  </w:t>
            </w:r>
            <w:r w:rsidR="00EB7754" w:rsidRPr="005841BE">
              <w:rPr>
                <w:color w:val="0D0D0D" w:themeColor="text1" w:themeTint="F2"/>
                <w:sz w:val="28"/>
                <w:szCs w:val="28"/>
              </w:rPr>
              <w:t>Мишкинский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район Республики Башкорстан № </w:t>
            </w:r>
            <w:r w:rsidR="00EB7754" w:rsidRPr="005841BE">
              <w:rPr>
                <w:color w:val="0D0D0D" w:themeColor="text1" w:themeTint="F2"/>
                <w:sz w:val="28"/>
                <w:szCs w:val="28"/>
              </w:rPr>
              <w:t xml:space="preserve">   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от </w:t>
            </w:r>
            <w:r w:rsidR="00EB7754" w:rsidRPr="005841BE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декабря </w:t>
            </w:r>
            <w:r w:rsidR="00EB7754" w:rsidRPr="005841BE">
              <w:rPr>
                <w:color w:val="0D0D0D" w:themeColor="text1" w:themeTint="F2"/>
                <w:sz w:val="28"/>
                <w:szCs w:val="28"/>
              </w:rPr>
              <w:t>2020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г. «О бюджете сельского поселения </w:t>
            </w:r>
            <w:r w:rsidR="00B33A43" w:rsidRPr="005841BE">
              <w:rPr>
                <w:color w:val="0D0D0D" w:themeColor="text1" w:themeTint="F2"/>
                <w:sz w:val="28"/>
                <w:szCs w:val="28"/>
              </w:rPr>
              <w:t>Тынбаевский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сельсовет  муниципального района </w:t>
            </w:r>
            <w:r w:rsidR="00EB7754" w:rsidRPr="005841BE">
              <w:rPr>
                <w:color w:val="0D0D0D" w:themeColor="text1" w:themeTint="F2"/>
                <w:sz w:val="28"/>
                <w:szCs w:val="28"/>
              </w:rPr>
              <w:t>Мишкинский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район Республики Башкортостан  на </w:t>
            </w:r>
            <w:r w:rsidR="00EB7754" w:rsidRPr="005841BE">
              <w:rPr>
                <w:color w:val="0D0D0D" w:themeColor="text1" w:themeTint="F2"/>
                <w:sz w:val="28"/>
                <w:szCs w:val="28"/>
              </w:rPr>
              <w:t>2021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год и на плановый период </w:t>
            </w:r>
            <w:r w:rsidR="00EB7754" w:rsidRPr="005841BE">
              <w:rPr>
                <w:color w:val="0D0D0D" w:themeColor="text1" w:themeTint="F2"/>
                <w:sz w:val="28"/>
                <w:szCs w:val="28"/>
              </w:rPr>
              <w:t>2022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и </w:t>
            </w:r>
            <w:r w:rsidR="00EB7754" w:rsidRPr="005841BE">
              <w:rPr>
                <w:color w:val="0D0D0D" w:themeColor="text1" w:themeTint="F2"/>
                <w:sz w:val="28"/>
                <w:szCs w:val="28"/>
              </w:rPr>
              <w:t>2023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годов»</w:t>
            </w:r>
          </w:p>
        </w:tc>
      </w:tr>
    </w:tbl>
    <w:p w:rsidR="008E6323" w:rsidRPr="005841BE" w:rsidRDefault="008E6323" w:rsidP="008E6323">
      <w:pPr>
        <w:tabs>
          <w:tab w:val="left" w:pos="10260"/>
        </w:tabs>
        <w:jc w:val="right"/>
        <w:rPr>
          <w:color w:val="0D0D0D" w:themeColor="text1" w:themeTint="F2"/>
          <w:sz w:val="28"/>
          <w:szCs w:val="28"/>
        </w:rPr>
      </w:pPr>
    </w:p>
    <w:p w:rsidR="008E6323" w:rsidRPr="005841BE" w:rsidRDefault="008E6323" w:rsidP="008E6323">
      <w:pPr>
        <w:jc w:val="center"/>
        <w:outlineLvl w:val="0"/>
        <w:rPr>
          <w:color w:val="0D0D0D" w:themeColor="text1" w:themeTint="F2"/>
          <w:sz w:val="28"/>
          <w:szCs w:val="28"/>
        </w:rPr>
      </w:pPr>
      <w:r w:rsidRPr="005841BE">
        <w:rPr>
          <w:color w:val="0D0D0D" w:themeColor="text1" w:themeTint="F2"/>
          <w:sz w:val="28"/>
          <w:szCs w:val="28"/>
        </w:rPr>
        <w:t xml:space="preserve">Перечень главных администраторов </w:t>
      </w:r>
    </w:p>
    <w:p w:rsidR="008E6323" w:rsidRPr="005841BE" w:rsidRDefault="008E6323" w:rsidP="008E6323">
      <w:pPr>
        <w:jc w:val="center"/>
        <w:rPr>
          <w:color w:val="0D0D0D" w:themeColor="text1" w:themeTint="F2"/>
          <w:sz w:val="28"/>
          <w:szCs w:val="28"/>
        </w:rPr>
      </w:pPr>
      <w:r w:rsidRPr="005841BE">
        <w:rPr>
          <w:color w:val="0D0D0D" w:themeColor="text1" w:themeTint="F2"/>
          <w:sz w:val="28"/>
          <w:szCs w:val="28"/>
        </w:rPr>
        <w:t xml:space="preserve">доходов бюджета сельского поселения </w:t>
      </w:r>
      <w:r w:rsidR="00B33A43" w:rsidRPr="005841BE">
        <w:rPr>
          <w:color w:val="0D0D0D" w:themeColor="text1" w:themeTint="F2"/>
          <w:sz w:val="28"/>
          <w:szCs w:val="28"/>
        </w:rPr>
        <w:t>Тынбаевский</w:t>
      </w:r>
      <w:r w:rsidRPr="005841BE">
        <w:rPr>
          <w:color w:val="0D0D0D" w:themeColor="text1" w:themeTint="F2"/>
          <w:sz w:val="28"/>
          <w:szCs w:val="28"/>
        </w:rPr>
        <w:t xml:space="preserve"> сельсовет  </w:t>
      </w:r>
    </w:p>
    <w:p w:rsidR="008E6323" w:rsidRPr="005841BE" w:rsidRDefault="008E6323" w:rsidP="008E6323">
      <w:pPr>
        <w:jc w:val="center"/>
        <w:rPr>
          <w:color w:val="0D0D0D" w:themeColor="text1" w:themeTint="F2"/>
          <w:sz w:val="28"/>
          <w:szCs w:val="28"/>
        </w:rPr>
      </w:pPr>
      <w:r w:rsidRPr="005841BE">
        <w:rPr>
          <w:color w:val="0D0D0D" w:themeColor="text1" w:themeTint="F2"/>
          <w:sz w:val="28"/>
          <w:szCs w:val="28"/>
        </w:rPr>
        <w:t xml:space="preserve">муниципального района </w:t>
      </w:r>
      <w:r w:rsidR="00EB7754" w:rsidRPr="005841BE">
        <w:rPr>
          <w:color w:val="0D0D0D" w:themeColor="text1" w:themeTint="F2"/>
          <w:sz w:val="28"/>
          <w:szCs w:val="28"/>
        </w:rPr>
        <w:t>Мишкинский</w:t>
      </w:r>
      <w:r w:rsidRPr="005841BE">
        <w:rPr>
          <w:color w:val="0D0D0D" w:themeColor="text1" w:themeTint="F2"/>
          <w:sz w:val="28"/>
          <w:szCs w:val="28"/>
        </w:rPr>
        <w:t xml:space="preserve"> район  Республики Башкортостан</w:t>
      </w:r>
    </w:p>
    <w:p w:rsidR="00175581" w:rsidRPr="005841BE" w:rsidRDefault="00175581" w:rsidP="008E6323">
      <w:pPr>
        <w:jc w:val="center"/>
        <w:rPr>
          <w:color w:val="0D0D0D" w:themeColor="text1" w:themeTint="F2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8E6323" w:rsidRPr="005841BE" w:rsidTr="008E632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Pr="005841BE" w:rsidRDefault="008E6323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5841BE" w:rsidRDefault="008E6323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Наименование </w:t>
            </w:r>
          </w:p>
        </w:tc>
      </w:tr>
      <w:tr w:rsidR="008E6323" w:rsidRPr="005841BE" w:rsidTr="008E6323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5841BE" w:rsidRDefault="008E6323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Pr="005841BE" w:rsidRDefault="008E6323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5841BE" w:rsidRDefault="008E6323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E6323" w:rsidRPr="005841BE" w:rsidTr="008E6323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5841BE" w:rsidRDefault="008E6323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5841BE" w:rsidRDefault="008E6323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5841BE" w:rsidRDefault="008E6323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</w:tr>
      <w:tr w:rsidR="008E6323" w:rsidRPr="005841BE" w:rsidTr="008E632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5841BE" w:rsidRDefault="008E6323">
            <w:pPr>
              <w:tabs>
                <w:tab w:val="left" w:pos="10260"/>
              </w:tabs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/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23" w:rsidRPr="005841BE" w:rsidRDefault="008E6323">
            <w:pPr>
              <w:tabs>
                <w:tab w:val="left" w:pos="10260"/>
              </w:tabs>
              <w:rPr>
                <w:b/>
                <w:bCs/>
                <w:snapToGrid w:val="0"/>
                <w:color w:val="0D0D0D" w:themeColor="text1" w:themeTint="F2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5841BE" w:rsidRDefault="008E632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Администрация сельского поселения </w:t>
            </w:r>
            <w:r w:rsidR="00B33A43" w:rsidRPr="005841BE">
              <w:rPr>
                <w:color w:val="0D0D0D" w:themeColor="text1" w:themeTint="F2"/>
                <w:sz w:val="28"/>
                <w:szCs w:val="28"/>
              </w:rPr>
              <w:t>Тынбаевский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сельсовет  муниципального района </w:t>
            </w:r>
            <w:r w:rsidR="00EB7754" w:rsidRPr="005841BE">
              <w:rPr>
                <w:color w:val="0D0D0D" w:themeColor="text1" w:themeTint="F2"/>
                <w:sz w:val="28"/>
                <w:szCs w:val="28"/>
              </w:rPr>
              <w:t>Мишкинский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5841BE" w:rsidRDefault="008E632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5841BE" w:rsidRDefault="008E6323">
            <w:pPr>
              <w:ind w:left="-108" w:right="-108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5841BE" w:rsidRDefault="008E632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B183F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5841BE">
              <w:rPr>
                <w:color w:val="0D0D0D" w:themeColor="text1" w:themeTint="F2"/>
                <w:sz w:val="28"/>
              </w:rPr>
              <w:t>сельских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поселений</w:t>
            </w:r>
          </w:p>
        </w:tc>
      </w:tr>
      <w:tr w:rsidR="00BB183F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C05694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C05694">
            <w:pPr>
              <w:tabs>
                <w:tab w:val="left" w:pos="1026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двойного назначения, находящимися в собственности сельских поселений</w:t>
            </w:r>
          </w:p>
        </w:tc>
      </w:tr>
      <w:tr w:rsidR="00BB183F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C05694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C05694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B183F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C05694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C05694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183F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A21D5D">
            <w:pPr>
              <w:jc w:val="center"/>
              <w:rPr>
                <w:color w:val="0D0D0D" w:themeColor="text1" w:themeTint="F2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BB183F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A21D5D">
            <w:pPr>
              <w:jc w:val="center"/>
              <w:rPr>
                <w:color w:val="0D0D0D" w:themeColor="text1" w:themeTint="F2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5841BE" w:rsidRDefault="00BB183F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9703E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1 11 05013 05 0000 120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9703E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1 11 05035 05 0000 120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color w:val="0D0D0D" w:themeColor="text1" w:themeTint="F2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color w:val="0D0D0D" w:themeColor="text1" w:themeTint="F2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color w:val="0D0D0D" w:themeColor="text1" w:themeTint="F2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color w:val="0D0D0D" w:themeColor="text1" w:themeTint="F2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color w:val="0D0D0D" w:themeColor="text1" w:themeTint="F2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color w:val="0D0D0D" w:themeColor="text1" w:themeTint="F2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color w:val="0D0D0D" w:themeColor="text1" w:themeTint="F2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color w:val="0D0D0D" w:themeColor="text1" w:themeTint="F2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Прочие поступления от использования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9703E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1 14 02053 05 0000 410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9703E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1 14 06013 05 0000 430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Доходы от продажи земельных участков, находящихся в собственности сельских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поселений, находящихся в пользовании бюджетных и автономных учреждений</w:t>
            </w:r>
          </w:p>
        </w:tc>
      </w:tr>
      <w:tr w:rsidR="009703E9" w:rsidRPr="005841BE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21D5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ind w:left="-9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ind w:left="-9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B75755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ind w:left="-9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ind w:left="-9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ind w:left="-9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ind w:left="-9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ind w:left="-9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ind w:left="-9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B75755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ind w:left="-9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 w:rsidP="00A02475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92AC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ind w:left="-9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5841BE">
              <w:rPr>
                <w:color w:val="0D0D0D" w:themeColor="text1" w:themeTint="F2"/>
                <w:sz w:val="28"/>
              </w:rPr>
              <w:t>сельских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поселений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Прочие неналоговые доходы бюджетов </w:t>
            </w:r>
            <w:r w:rsidRPr="005841BE">
              <w:rPr>
                <w:color w:val="0D0D0D" w:themeColor="text1" w:themeTint="F2"/>
                <w:sz w:val="28"/>
              </w:rPr>
              <w:t>сельских</w:t>
            </w: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 поселений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5841BE">
              <w:rPr>
                <w:color w:val="0D0D0D" w:themeColor="text1" w:themeTint="F2"/>
                <w:sz w:val="28"/>
              </w:rPr>
              <w:t>сельских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поселений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022AFF">
            <w:pPr>
              <w:tabs>
                <w:tab w:val="left" w:pos="10260"/>
              </w:tabs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Инициативные платежи, зачисляемые в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бюджеты сельских поселений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1 17 02020 10 0000 180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17558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703E9" w:rsidRPr="005841BE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center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01 06 01 00 10 0000 630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175581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Безвозмездные поступления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>&lt;1&gt;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 xml:space="preserve">Иные доходы бюджета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сельского поселения </w:t>
            </w:r>
            <w:r w:rsidR="00B33A43" w:rsidRPr="005841BE">
              <w:rPr>
                <w:color w:val="0D0D0D" w:themeColor="text1" w:themeTint="F2"/>
                <w:sz w:val="28"/>
                <w:szCs w:val="28"/>
              </w:rPr>
              <w:t>Тынбаевский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сельсовет  </w:t>
            </w: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муниципального района Мишкинский</w:t>
            </w:r>
          </w:p>
          <w:p w:rsidR="009703E9" w:rsidRPr="005841BE" w:rsidRDefault="009703E9">
            <w:pPr>
              <w:tabs>
                <w:tab w:val="left" w:pos="10260"/>
              </w:tabs>
              <w:jc w:val="both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сельского поселения </w:t>
            </w:r>
            <w:r w:rsidR="00B33A43" w:rsidRPr="005841BE">
              <w:rPr>
                <w:color w:val="0D0D0D" w:themeColor="text1" w:themeTint="F2"/>
                <w:sz w:val="28"/>
                <w:szCs w:val="28"/>
              </w:rPr>
              <w:t>Тынбаевский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сельсовет  </w:t>
            </w: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муниципального района Мишкинский район Республики Башкортостан в пределах</w:t>
            </w:r>
            <w:r w:rsidRPr="005841BE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5841BE">
              <w:rPr>
                <w:bCs/>
                <w:color w:val="0D0D0D" w:themeColor="text1" w:themeTint="F2"/>
                <w:sz w:val="28"/>
                <w:szCs w:val="28"/>
              </w:rPr>
              <w:t>их компетенции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5841BE">
              <w:rPr>
                <w:color w:val="0D0D0D" w:themeColor="text1" w:themeTint="F2"/>
                <w:sz w:val="28"/>
              </w:rPr>
              <w:t>сельских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1440F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1 11 05013 05 0000 120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1440F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1440F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1 11 05035 05 0000 120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1440F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Доходы от сдачи в аренду имущества,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Плата за использование лесов,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>сельских</w:t>
            </w:r>
            <w:r w:rsidRPr="005841BE">
              <w:rPr>
                <w:color w:val="0D0D0D" w:themeColor="text1" w:themeTint="F2"/>
                <w:sz w:val="28"/>
              </w:rPr>
              <w:t xml:space="preserve">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>сельских</w:t>
            </w:r>
            <w:r w:rsidRPr="005841BE">
              <w:rPr>
                <w:color w:val="0D0D0D" w:themeColor="text1" w:themeTint="F2"/>
                <w:sz w:val="28"/>
              </w:rPr>
              <w:t xml:space="preserve">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</w:rPr>
              <w:t xml:space="preserve">Прочие доходы от компенсации затрат  бюджетов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>сельских</w:t>
            </w:r>
            <w:r w:rsidRPr="005841BE">
              <w:rPr>
                <w:color w:val="0D0D0D" w:themeColor="text1" w:themeTint="F2"/>
                <w:sz w:val="28"/>
              </w:rPr>
              <w:t xml:space="preserve">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>сельских</w:t>
            </w: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pStyle w:val="ab"/>
              <w:ind w:left="0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pStyle w:val="ab"/>
              <w:ind w:left="0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Денежные средства, полученные от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1440F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1 14 02053 05 0000 410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1440F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муниципальных районов (за исключением имущества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1440F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1 14 06013 05 0000 430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1440F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0569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Плата за увеличение площади земельных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Платежи, взимаемые органами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>местного самоуправления</w:t>
            </w: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 (организациями)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>сельских</w:t>
            </w: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snapToGrid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snapToGrid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snapToGrid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5B6439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snapToGrid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A02475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C533BD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03E9" w:rsidRPr="005841BE" w:rsidTr="008E632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snapToGrid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snapToGrid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tabs>
                <w:tab w:val="left" w:pos="10260"/>
              </w:tabs>
              <w:jc w:val="both"/>
              <w:rPr>
                <w:snapToGrid w:val="0"/>
                <w:color w:val="0D0D0D" w:themeColor="text1" w:themeTint="F2"/>
                <w:sz w:val="28"/>
                <w:szCs w:val="28"/>
              </w:rPr>
            </w:pP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Прочие неналоговые доходы бюджетов </w:t>
            </w:r>
            <w:r w:rsidRPr="005841BE">
              <w:rPr>
                <w:color w:val="0D0D0D" w:themeColor="text1" w:themeTint="F2"/>
                <w:sz w:val="28"/>
                <w:szCs w:val="28"/>
              </w:rPr>
              <w:t>сельских</w:t>
            </w:r>
            <w:r w:rsidRPr="005841BE">
              <w:rPr>
                <w:snapToGrid w:val="0"/>
                <w:color w:val="0D0D0D" w:themeColor="text1" w:themeTint="F2"/>
                <w:sz w:val="28"/>
                <w:szCs w:val="28"/>
              </w:rPr>
              <w:t xml:space="preserve">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snapToGrid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DB4D96">
            <w:pPr>
              <w:tabs>
                <w:tab w:val="left" w:pos="10260"/>
              </w:tabs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 w:rsidP="00DB4D96">
            <w:pPr>
              <w:tabs>
                <w:tab w:val="left" w:pos="10260"/>
              </w:tabs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9703E9" w:rsidRPr="005841BE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Pr="005841BE" w:rsidRDefault="009703E9">
            <w:pPr>
              <w:tabs>
                <w:tab w:val="left" w:pos="10260"/>
              </w:tabs>
              <w:jc w:val="center"/>
              <w:rPr>
                <w:snapToGrid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ind w:right="-108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5841BE" w:rsidRDefault="009703E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5841BE">
              <w:rPr>
                <w:color w:val="0D0D0D" w:themeColor="text1" w:themeTint="F2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75581" w:rsidRPr="005841BE" w:rsidRDefault="00175581" w:rsidP="00B41271">
      <w:pPr>
        <w:tabs>
          <w:tab w:val="left" w:pos="10260"/>
        </w:tabs>
        <w:ind w:firstLine="709"/>
        <w:jc w:val="both"/>
        <w:rPr>
          <w:color w:val="0D0D0D" w:themeColor="text1" w:themeTint="F2"/>
          <w:sz w:val="28"/>
          <w:szCs w:val="28"/>
        </w:rPr>
      </w:pPr>
    </w:p>
    <w:p w:rsidR="008E6323" w:rsidRPr="005841BE" w:rsidRDefault="008E6323" w:rsidP="00B41271">
      <w:pPr>
        <w:tabs>
          <w:tab w:val="left" w:pos="10260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5841BE">
        <w:rPr>
          <w:color w:val="0D0D0D" w:themeColor="text1" w:themeTint="F2"/>
          <w:sz w:val="28"/>
          <w:szCs w:val="28"/>
        </w:rPr>
        <w:t xml:space="preserve"> &lt;1&gt; В части доходов, зачисляемых в бюджет сельского поселения </w:t>
      </w:r>
      <w:r w:rsidR="00B33A43" w:rsidRPr="005841BE">
        <w:rPr>
          <w:color w:val="0D0D0D" w:themeColor="text1" w:themeTint="F2"/>
          <w:sz w:val="28"/>
          <w:szCs w:val="28"/>
        </w:rPr>
        <w:t>Тынбаевский</w:t>
      </w:r>
      <w:r w:rsidRPr="005841BE">
        <w:rPr>
          <w:color w:val="0D0D0D" w:themeColor="text1" w:themeTint="F2"/>
          <w:sz w:val="28"/>
          <w:szCs w:val="28"/>
        </w:rPr>
        <w:t xml:space="preserve">  сельсовет муниципального района </w:t>
      </w:r>
      <w:r w:rsidR="00EB7754" w:rsidRPr="005841BE">
        <w:rPr>
          <w:color w:val="0D0D0D" w:themeColor="text1" w:themeTint="F2"/>
          <w:sz w:val="28"/>
          <w:szCs w:val="28"/>
        </w:rPr>
        <w:t>Мишкинский</w:t>
      </w:r>
      <w:r w:rsidRPr="005841BE">
        <w:rPr>
          <w:color w:val="0D0D0D" w:themeColor="text1" w:themeTint="F2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r w:rsidR="00B33A43" w:rsidRPr="005841BE">
        <w:rPr>
          <w:color w:val="0D0D0D" w:themeColor="text1" w:themeTint="F2"/>
          <w:sz w:val="28"/>
          <w:szCs w:val="28"/>
        </w:rPr>
        <w:t>Тынбаевский</w:t>
      </w:r>
      <w:r w:rsidRPr="005841BE">
        <w:rPr>
          <w:color w:val="0D0D0D" w:themeColor="text1" w:themeTint="F2"/>
          <w:sz w:val="28"/>
          <w:szCs w:val="28"/>
        </w:rPr>
        <w:t xml:space="preserve"> сельсовет  муниципального района </w:t>
      </w:r>
      <w:r w:rsidR="00EB7754" w:rsidRPr="005841BE">
        <w:rPr>
          <w:color w:val="0D0D0D" w:themeColor="text1" w:themeTint="F2"/>
          <w:sz w:val="28"/>
          <w:szCs w:val="28"/>
        </w:rPr>
        <w:t>Мишкинский</w:t>
      </w:r>
      <w:r w:rsidRPr="005841BE">
        <w:rPr>
          <w:color w:val="0D0D0D" w:themeColor="text1" w:themeTint="F2"/>
          <w:sz w:val="28"/>
          <w:szCs w:val="28"/>
        </w:rPr>
        <w:t xml:space="preserve"> район Республики Башкортостан.</w:t>
      </w:r>
    </w:p>
    <w:p w:rsidR="008E6323" w:rsidRPr="005841BE" w:rsidRDefault="008E6323" w:rsidP="008E6323">
      <w:pPr>
        <w:autoSpaceDE w:val="0"/>
        <w:autoSpaceDN w:val="0"/>
        <w:adjustRightInd w:val="0"/>
        <w:ind w:firstLine="720"/>
        <w:jc w:val="both"/>
        <w:rPr>
          <w:color w:val="0D0D0D" w:themeColor="text1" w:themeTint="F2"/>
          <w:sz w:val="28"/>
          <w:szCs w:val="28"/>
        </w:rPr>
      </w:pPr>
      <w:r w:rsidRPr="005841BE">
        <w:rPr>
          <w:color w:val="0D0D0D" w:themeColor="text1" w:themeTint="F2"/>
          <w:sz w:val="28"/>
          <w:szCs w:val="28"/>
        </w:rPr>
        <w:t xml:space="preserve">&lt;2&gt; Администраторами доходов бюджета сельского поселения </w:t>
      </w:r>
      <w:r w:rsidR="00B33A43" w:rsidRPr="005841BE">
        <w:rPr>
          <w:color w:val="0D0D0D" w:themeColor="text1" w:themeTint="F2"/>
          <w:sz w:val="28"/>
          <w:szCs w:val="28"/>
        </w:rPr>
        <w:t>Тынбаевский</w:t>
      </w:r>
      <w:r w:rsidRPr="005841BE">
        <w:rPr>
          <w:color w:val="0D0D0D" w:themeColor="text1" w:themeTint="F2"/>
          <w:sz w:val="28"/>
          <w:szCs w:val="28"/>
        </w:rPr>
        <w:t xml:space="preserve"> сельсовет  муниципального района </w:t>
      </w:r>
      <w:r w:rsidR="00EB7754" w:rsidRPr="005841BE">
        <w:rPr>
          <w:color w:val="0D0D0D" w:themeColor="text1" w:themeTint="F2"/>
          <w:sz w:val="28"/>
          <w:szCs w:val="28"/>
        </w:rPr>
        <w:t>Мишкинский</w:t>
      </w:r>
      <w:r w:rsidRPr="005841BE">
        <w:rPr>
          <w:color w:val="0D0D0D" w:themeColor="text1" w:themeTint="F2"/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r w:rsidR="00B33A43" w:rsidRPr="005841BE">
        <w:rPr>
          <w:color w:val="0D0D0D" w:themeColor="text1" w:themeTint="F2"/>
          <w:sz w:val="28"/>
          <w:szCs w:val="28"/>
        </w:rPr>
        <w:t>Тынбаевский</w:t>
      </w:r>
      <w:r w:rsidRPr="005841BE">
        <w:rPr>
          <w:color w:val="0D0D0D" w:themeColor="text1" w:themeTint="F2"/>
          <w:sz w:val="28"/>
          <w:szCs w:val="28"/>
        </w:rPr>
        <w:t xml:space="preserve"> сельсовет  муниципального района </w:t>
      </w:r>
      <w:r w:rsidR="00EB7754" w:rsidRPr="005841BE">
        <w:rPr>
          <w:color w:val="0D0D0D" w:themeColor="text1" w:themeTint="F2"/>
          <w:sz w:val="28"/>
          <w:szCs w:val="28"/>
        </w:rPr>
        <w:t>Мишкинский</w:t>
      </w:r>
      <w:r w:rsidRPr="005841BE">
        <w:rPr>
          <w:color w:val="0D0D0D" w:themeColor="text1" w:themeTint="F2"/>
          <w:sz w:val="28"/>
          <w:szCs w:val="28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E6323" w:rsidRPr="005841BE" w:rsidRDefault="008E6323" w:rsidP="008E6323">
      <w:pPr>
        <w:autoSpaceDE w:val="0"/>
        <w:autoSpaceDN w:val="0"/>
        <w:adjustRightInd w:val="0"/>
        <w:ind w:firstLine="720"/>
        <w:jc w:val="both"/>
        <w:rPr>
          <w:b/>
          <w:color w:val="0D0D0D" w:themeColor="text1" w:themeTint="F2"/>
          <w:sz w:val="28"/>
          <w:szCs w:val="28"/>
        </w:rPr>
      </w:pPr>
      <w:r w:rsidRPr="005841BE">
        <w:rPr>
          <w:color w:val="0D0D0D" w:themeColor="text1" w:themeTint="F2"/>
          <w:sz w:val="28"/>
          <w:szCs w:val="28"/>
        </w:rPr>
        <w:t xml:space="preserve">Администраторами доходов бюджета сельского поселения </w:t>
      </w:r>
      <w:r w:rsidR="00B33A43" w:rsidRPr="005841BE">
        <w:rPr>
          <w:color w:val="0D0D0D" w:themeColor="text1" w:themeTint="F2"/>
          <w:sz w:val="28"/>
          <w:szCs w:val="28"/>
        </w:rPr>
        <w:t>Тынбаевский</w:t>
      </w:r>
      <w:r w:rsidRPr="005841BE">
        <w:rPr>
          <w:color w:val="0D0D0D" w:themeColor="text1" w:themeTint="F2"/>
          <w:sz w:val="28"/>
          <w:szCs w:val="28"/>
        </w:rPr>
        <w:t xml:space="preserve"> сельсовет  муниципального района </w:t>
      </w:r>
      <w:r w:rsidR="00EB7754" w:rsidRPr="005841BE">
        <w:rPr>
          <w:color w:val="0D0D0D" w:themeColor="text1" w:themeTint="F2"/>
          <w:sz w:val="28"/>
          <w:szCs w:val="28"/>
        </w:rPr>
        <w:t>Мишкинский</w:t>
      </w:r>
      <w:r w:rsidRPr="005841BE">
        <w:rPr>
          <w:color w:val="0D0D0D" w:themeColor="text1" w:themeTint="F2"/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E6323" w:rsidRPr="005841BE" w:rsidRDefault="008E6323" w:rsidP="008E6323">
      <w:pPr>
        <w:pStyle w:val="2"/>
        <w:ind w:right="-5"/>
        <w:rPr>
          <w:b w:val="0"/>
          <w:bCs w:val="0"/>
          <w:i/>
          <w:iCs/>
          <w:color w:val="0D0D0D" w:themeColor="text1" w:themeTint="F2"/>
          <w:w w:val="101"/>
          <w:sz w:val="28"/>
          <w:szCs w:val="28"/>
        </w:rPr>
      </w:pPr>
      <w:r w:rsidRPr="005841BE">
        <w:rPr>
          <w:b w:val="0"/>
          <w:bCs w:val="0"/>
          <w:i/>
          <w:iCs/>
          <w:color w:val="0D0D0D" w:themeColor="text1" w:themeTint="F2"/>
          <w:w w:val="101"/>
          <w:sz w:val="28"/>
          <w:szCs w:val="28"/>
        </w:rPr>
        <w:t xml:space="preserve">                             </w:t>
      </w:r>
    </w:p>
    <w:p w:rsidR="00B14C2F" w:rsidRPr="005841BE" w:rsidRDefault="00B14C2F" w:rsidP="00B14C2F">
      <w:pPr>
        <w:rPr>
          <w:color w:val="0D0D0D" w:themeColor="text1" w:themeTint="F2"/>
        </w:rPr>
      </w:pPr>
    </w:p>
    <w:p w:rsidR="00B14C2F" w:rsidRPr="005841BE" w:rsidRDefault="00B14C2F" w:rsidP="00B14C2F">
      <w:pPr>
        <w:rPr>
          <w:color w:val="0D0D0D" w:themeColor="text1" w:themeTint="F2"/>
        </w:rPr>
      </w:pPr>
    </w:p>
    <w:p w:rsidR="00B14C2F" w:rsidRPr="005841BE" w:rsidRDefault="00B14C2F" w:rsidP="00B14C2F">
      <w:pPr>
        <w:rPr>
          <w:color w:val="0D0D0D" w:themeColor="text1" w:themeTint="F2"/>
        </w:rPr>
      </w:pPr>
    </w:p>
    <w:p w:rsidR="00B14C2F" w:rsidRPr="005841BE" w:rsidRDefault="00B14C2F" w:rsidP="00B14C2F">
      <w:pPr>
        <w:rPr>
          <w:color w:val="0D0D0D" w:themeColor="text1" w:themeTint="F2"/>
        </w:rPr>
      </w:pPr>
    </w:p>
    <w:p w:rsidR="00B14C2F" w:rsidRPr="005841BE" w:rsidRDefault="00B14C2F" w:rsidP="00B14C2F">
      <w:pPr>
        <w:rPr>
          <w:color w:val="0D0D0D" w:themeColor="text1" w:themeTint="F2"/>
        </w:rPr>
      </w:pPr>
    </w:p>
    <w:p w:rsidR="00B14C2F" w:rsidRPr="005841BE" w:rsidRDefault="00B14C2F" w:rsidP="00B14C2F">
      <w:pPr>
        <w:rPr>
          <w:color w:val="0D0D0D" w:themeColor="text1" w:themeTint="F2"/>
        </w:rPr>
      </w:pPr>
    </w:p>
    <w:p w:rsidR="00B14C2F" w:rsidRPr="005841BE" w:rsidRDefault="00B14C2F" w:rsidP="00B14C2F">
      <w:pPr>
        <w:rPr>
          <w:color w:val="0D0D0D" w:themeColor="text1" w:themeTint="F2"/>
        </w:rPr>
      </w:pPr>
    </w:p>
    <w:p w:rsidR="00B14C2F" w:rsidRPr="005841BE" w:rsidRDefault="00B14C2F" w:rsidP="00B14C2F">
      <w:pPr>
        <w:rPr>
          <w:color w:val="0D0D0D" w:themeColor="text1" w:themeTint="F2"/>
        </w:rPr>
      </w:pPr>
    </w:p>
    <w:p w:rsidR="00B14C2F" w:rsidRPr="005841BE" w:rsidRDefault="00B14C2F" w:rsidP="00B14C2F">
      <w:pPr>
        <w:rPr>
          <w:color w:val="0D0D0D" w:themeColor="text1" w:themeTint="F2"/>
        </w:rPr>
      </w:pPr>
    </w:p>
    <w:sectPr w:rsidR="00B14C2F" w:rsidRPr="005841BE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B2C"/>
    <w:rsid w:val="00022AFF"/>
    <w:rsid w:val="00023B2C"/>
    <w:rsid w:val="00031AFB"/>
    <w:rsid w:val="000F0D57"/>
    <w:rsid w:val="001034E5"/>
    <w:rsid w:val="00105FDA"/>
    <w:rsid w:val="00110BD7"/>
    <w:rsid w:val="00175581"/>
    <w:rsid w:val="001A6FE9"/>
    <w:rsid w:val="001F23EF"/>
    <w:rsid w:val="001F6660"/>
    <w:rsid w:val="00241A00"/>
    <w:rsid w:val="0025313A"/>
    <w:rsid w:val="002A5C80"/>
    <w:rsid w:val="002D79BC"/>
    <w:rsid w:val="00333342"/>
    <w:rsid w:val="00393A20"/>
    <w:rsid w:val="003F7F23"/>
    <w:rsid w:val="00435ADE"/>
    <w:rsid w:val="0046122D"/>
    <w:rsid w:val="005841BE"/>
    <w:rsid w:val="005B6439"/>
    <w:rsid w:val="005C1678"/>
    <w:rsid w:val="005C1DE4"/>
    <w:rsid w:val="00643B4A"/>
    <w:rsid w:val="006738C2"/>
    <w:rsid w:val="007607D0"/>
    <w:rsid w:val="007D17D2"/>
    <w:rsid w:val="00820292"/>
    <w:rsid w:val="008863C6"/>
    <w:rsid w:val="0089068B"/>
    <w:rsid w:val="008D149C"/>
    <w:rsid w:val="008E30EF"/>
    <w:rsid w:val="008E6323"/>
    <w:rsid w:val="00916387"/>
    <w:rsid w:val="00925D92"/>
    <w:rsid w:val="00930EBB"/>
    <w:rsid w:val="009703E9"/>
    <w:rsid w:val="00983D10"/>
    <w:rsid w:val="009D02D4"/>
    <w:rsid w:val="00A21D5D"/>
    <w:rsid w:val="00AA6D0A"/>
    <w:rsid w:val="00AB7EE1"/>
    <w:rsid w:val="00AC51A4"/>
    <w:rsid w:val="00AE364D"/>
    <w:rsid w:val="00B05092"/>
    <w:rsid w:val="00B14C2F"/>
    <w:rsid w:val="00B314B4"/>
    <w:rsid w:val="00B33A43"/>
    <w:rsid w:val="00B41271"/>
    <w:rsid w:val="00B50F3D"/>
    <w:rsid w:val="00B75755"/>
    <w:rsid w:val="00BB183F"/>
    <w:rsid w:val="00BB5A99"/>
    <w:rsid w:val="00BE0049"/>
    <w:rsid w:val="00C13979"/>
    <w:rsid w:val="00C2654B"/>
    <w:rsid w:val="00C32105"/>
    <w:rsid w:val="00C533BD"/>
    <w:rsid w:val="00C62B21"/>
    <w:rsid w:val="00C66BEA"/>
    <w:rsid w:val="00C90BF3"/>
    <w:rsid w:val="00C92AC5"/>
    <w:rsid w:val="00CA2101"/>
    <w:rsid w:val="00D21A59"/>
    <w:rsid w:val="00DE47B0"/>
    <w:rsid w:val="00E02A18"/>
    <w:rsid w:val="00E41197"/>
    <w:rsid w:val="00E41A6D"/>
    <w:rsid w:val="00EB7754"/>
    <w:rsid w:val="00ED1B7D"/>
    <w:rsid w:val="00F13740"/>
    <w:rsid w:val="00F6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2621-9EC2-4B8B-98F3-06BF0C16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25</cp:revision>
  <cp:lastPrinted>2020-12-17T09:43:00Z</cp:lastPrinted>
  <dcterms:created xsi:type="dcterms:W3CDTF">2020-11-23T11:44:00Z</dcterms:created>
  <dcterms:modified xsi:type="dcterms:W3CDTF">2020-12-25T10:02:00Z</dcterms:modified>
</cp:coreProperties>
</file>