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85" w:rsidRDefault="00736B85" w:rsidP="00736B85">
      <w:pPr>
        <w:widowControl w:val="0"/>
        <w:shd w:val="clear" w:color="auto" w:fill="FFFFFF"/>
        <w:ind w:firstLine="360"/>
        <w:contextualSpacing/>
        <w:rPr>
          <w:b/>
          <w:sz w:val="26"/>
          <w:szCs w:val="26"/>
        </w:rPr>
      </w:pPr>
    </w:p>
    <w:p w:rsidR="00736B85" w:rsidRDefault="00736B85" w:rsidP="00736B85">
      <w:pPr>
        <w:tabs>
          <w:tab w:val="left" w:pos="5760"/>
        </w:tabs>
        <w:jc w:val="right"/>
        <w:rPr>
          <w:rFonts w:ascii="ER Bukinist Bashkir" w:hAnsi="ER Bukinist Bashkir"/>
        </w:rPr>
      </w:pPr>
    </w:p>
    <w:tbl>
      <w:tblPr>
        <w:tblW w:w="9900" w:type="dxa"/>
        <w:tblInd w:w="108" w:type="dxa"/>
        <w:tblLayout w:type="fixed"/>
        <w:tblLook w:val="04A0"/>
      </w:tblPr>
      <w:tblGrid>
        <w:gridCol w:w="3969"/>
        <w:gridCol w:w="1701"/>
        <w:gridCol w:w="4230"/>
      </w:tblGrid>
      <w:tr w:rsidR="00736B85" w:rsidRPr="001F58BA" w:rsidTr="0041757A">
        <w:trPr>
          <w:trHeight w:val="1710"/>
        </w:trPr>
        <w:tc>
          <w:tcPr>
            <w:tcW w:w="3969" w:type="dxa"/>
            <w:hideMark/>
          </w:tcPr>
          <w:p w:rsidR="00736B85" w:rsidRPr="009420E9" w:rsidRDefault="00736B85" w:rsidP="0041757A">
            <w:pPr>
              <w:rPr>
                <w:rFonts w:ascii="Times Cyr Bash Normal" w:hAnsi="Times Cyr Bash Normal"/>
                <w:spacing w:val="-20"/>
                <w:sz w:val="18"/>
                <w:szCs w:val="18"/>
              </w:rPr>
            </w:pPr>
            <w:r>
              <w:rPr>
                <w:rFonts w:ascii="Times Cyr Bash Normal" w:hAnsi="Times Cyr Bash Normal"/>
                <w:sz w:val="18"/>
                <w:szCs w:val="18"/>
              </w:rPr>
              <w:t xml:space="preserve">    </w:t>
            </w:r>
            <w:r w:rsidRPr="009420E9">
              <w:rPr>
                <w:rFonts w:ascii="Times Cyr Bash Normal" w:hAnsi="Times Cyr Bash Normal"/>
                <w:sz w:val="18"/>
                <w:szCs w:val="18"/>
              </w:rPr>
              <w:t xml:space="preserve">    БАШ</w:t>
            </w:r>
            <w:r w:rsidRPr="009420E9">
              <w:rPr>
                <w:rFonts w:ascii="Times Cyr Bash Normal" w:hAnsi="Times Cyr Bash Normal"/>
                <w:sz w:val="18"/>
                <w:szCs w:val="18"/>
                <w:lang w:val="en-US"/>
              </w:rPr>
              <w:t>K</w:t>
            </w:r>
            <w:r w:rsidRPr="009420E9">
              <w:rPr>
                <w:rFonts w:ascii="Times Cyr Bash Normal" w:hAnsi="Times Cyr Bash Normal"/>
                <w:sz w:val="18"/>
                <w:szCs w:val="18"/>
              </w:rPr>
              <w:t>ОРТОСТАН</w:t>
            </w:r>
            <w:r w:rsidRPr="009420E9">
              <w:rPr>
                <w:sz w:val="18"/>
                <w:szCs w:val="18"/>
              </w:rPr>
              <w:t xml:space="preserve">      </w:t>
            </w:r>
            <w:r w:rsidRPr="009420E9">
              <w:rPr>
                <w:rFonts w:ascii="Times Cyr Bash Normal" w:hAnsi="Times Cyr Bash Normal"/>
                <w:sz w:val="18"/>
                <w:szCs w:val="18"/>
              </w:rPr>
              <w:t>РЕСПУБЛИКА</w:t>
            </w:r>
            <w:r w:rsidRPr="009420E9">
              <w:rPr>
                <w:rFonts w:ascii="Times Cyr Bash Normal" w:hAnsi="Times Cyr Bash Normal"/>
                <w:sz w:val="18"/>
                <w:szCs w:val="18"/>
                <w:lang w:val="en-US"/>
              </w:rPr>
              <w:t>h</w:t>
            </w:r>
            <w:r w:rsidRPr="009420E9">
              <w:rPr>
                <w:rFonts w:ascii="Times Cyr Bash Normal" w:hAnsi="Times Cyr Bash Normal"/>
                <w:sz w:val="18"/>
                <w:szCs w:val="18"/>
              </w:rPr>
              <w:t>Ы</w:t>
            </w:r>
          </w:p>
          <w:p w:rsidR="00736B85" w:rsidRPr="009420E9" w:rsidRDefault="00736B85" w:rsidP="0041757A">
            <w:pPr>
              <w:jc w:val="center"/>
              <w:rPr>
                <w:rStyle w:val="FontStyle12"/>
                <w:sz w:val="18"/>
                <w:szCs w:val="18"/>
              </w:rPr>
            </w:pPr>
            <w:r w:rsidRPr="009420E9">
              <w:rPr>
                <w:rStyle w:val="FontStyle12"/>
                <w:sz w:val="18"/>
                <w:szCs w:val="18"/>
              </w:rPr>
              <w:t>МИШК</w:t>
            </w:r>
            <w:r w:rsidRPr="009420E9">
              <w:rPr>
                <w:rStyle w:val="FontStyle12"/>
                <w:rFonts w:ascii="a_Timer(05%) Bashkir" w:hAnsi="a_Timer(05%) Bashkir"/>
                <w:sz w:val="18"/>
                <w:szCs w:val="18"/>
              </w:rPr>
              <w:t>Ә</w:t>
            </w:r>
            <w:r w:rsidRPr="009420E9">
              <w:rPr>
                <w:rStyle w:val="FontStyle12"/>
                <w:sz w:val="18"/>
                <w:szCs w:val="18"/>
              </w:rPr>
              <w:t xml:space="preserve"> РАЙОНЫ </w:t>
            </w:r>
          </w:p>
          <w:p w:rsidR="00736B85" w:rsidRPr="009420E9" w:rsidRDefault="00736B85" w:rsidP="0041757A">
            <w:pPr>
              <w:jc w:val="center"/>
              <w:rPr>
                <w:rFonts w:ascii="Times Cyr Bash Normal" w:hAnsi="Times Cyr Bash Normal"/>
                <w:sz w:val="18"/>
                <w:szCs w:val="18"/>
              </w:rPr>
            </w:pPr>
            <w:r w:rsidRPr="009420E9">
              <w:rPr>
                <w:rStyle w:val="FontStyle12"/>
                <w:sz w:val="18"/>
                <w:szCs w:val="18"/>
              </w:rPr>
              <w:t>МУНИЦИПАЛЬ РАЙОН</w:t>
            </w:r>
            <w:r w:rsidRPr="009420E9">
              <w:rPr>
                <w:sz w:val="18"/>
                <w:szCs w:val="18"/>
              </w:rPr>
              <w:t>ЫНЫ</w:t>
            </w:r>
            <w:r w:rsidRPr="009420E9">
              <w:rPr>
                <w:sz w:val="18"/>
                <w:szCs w:val="18"/>
                <w:lang w:val="en-US"/>
              </w:rPr>
              <w:t>H</w:t>
            </w:r>
          </w:p>
          <w:p w:rsidR="00736B85" w:rsidRPr="009420E9" w:rsidRDefault="00736B85" w:rsidP="0041757A">
            <w:pPr>
              <w:jc w:val="center"/>
              <w:rPr>
                <w:sz w:val="18"/>
                <w:szCs w:val="18"/>
              </w:rPr>
            </w:pPr>
            <w:r w:rsidRPr="009420E9">
              <w:rPr>
                <w:sz w:val="18"/>
                <w:szCs w:val="18"/>
              </w:rPr>
              <w:t>ТЫМБАЙ АУЫЛ СОВЕТЫ</w:t>
            </w:r>
          </w:p>
          <w:p w:rsidR="00736B85" w:rsidRPr="009420E9" w:rsidRDefault="00736B85" w:rsidP="0041757A">
            <w:pPr>
              <w:jc w:val="center"/>
              <w:rPr>
                <w:rFonts w:ascii="Times Cyr Bash Normal" w:hAnsi="Times Cyr Bash Normal"/>
                <w:sz w:val="18"/>
                <w:szCs w:val="18"/>
              </w:rPr>
            </w:pPr>
            <w:r w:rsidRPr="009420E9">
              <w:rPr>
                <w:sz w:val="18"/>
                <w:szCs w:val="18"/>
              </w:rPr>
              <w:t>АУЫЛ БИЛ</w:t>
            </w:r>
            <w:r w:rsidRPr="009420E9">
              <w:rPr>
                <w:rFonts w:ascii="a_Timer(05%) Bashkir" w:hAnsi="a_Timer(05%) Bashkir"/>
                <w:sz w:val="18"/>
                <w:szCs w:val="18"/>
              </w:rPr>
              <w:t>Ә</w:t>
            </w:r>
            <w:r w:rsidRPr="009420E9">
              <w:rPr>
                <w:rFonts w:ascii="Times Cyr Bash Normal" w:hAnsi="Times Cyr Bash Normal"/>
                <w:sz w:val="18"/>
                <w:szCs w:val="18"/>
              </w:rPr>
              <w:t>М</w:t>
            </w:r>
            <w:r w:rsidRPr="009420E9">
              <w:rPr>
                <w:rFonts w:ascii="a_Timer(05%) Bashkir" w:hAnsi="a_Timer(05%) Bashkir"/>
                <w:sz w:val="18"/>
                <w:szCs w:val="18"/>
              </w:rPr>
              <w:t>Ә</w:t>
            </w:r>
            <w:r w:rsidRPr="009420E9">
              <w:rPr>
                <w:rFonts w:ascii="a_Timer(05%) Bashkir" w:hAnsi="a_Timer(05%) Bashkir"/>
                <w:sz w:val="18"/>
                <w:szCs w:val="18"/>
                <w:lang w:val="en-US"/>
              </w:rPr>
              <w:t>h</w:t>
            </w:r>
            <w:r w:rsidRPr="009420E9">
              <w:rPr>
                <w:sz w:val="18"/>
                <w:szCs w:val="18"/>
              </w:rPr>
              <w:t>Е</w:t>
            </w:r>
          </w:p>
          <w:p w:rsidR="00736B85" w:rsidRPr="009420E9" w:rsidRDefault="00736B85" w:rsidP="0041757A">
            <w:pPr>
              <w:jc w:val="center"/>
              <w:rPr>
                <w:rFonts w:ascii="Times Cyr Bash Normal" w:hAnsi="Times Cyr Bash Normal"/>
                <w:sz w:val="18"/>
                <w:szCs w:val="18"/>
              </w:rPr>
            </w:pPr>
            <w:r w:rsidRPr="009420E9">
              <w:rPr>
                <w:rFonts w:ascii="Times Cyr Bash Normal" w:hAnsi="Times Cyr Bash Normal"/>
                <w:sz w:val="18"/>
                <w:szCs w:val="18"/>
              </w:rPr>
              <w:t>СОВЕТЫ</w:t>
            </w:r>
          </w:p>
          <w:p w:rsidR="00736B85" w:rsidRPr="009420E9" w:rsidRDefault="00736B85" w:rsidP="0041757A">
            <w:pPr>
              <w:jc w:val="center"/>
              <w:rPr>
                <w:sz w:val="18"/>
                <w:szCs w:val="18"/>
              </w:rPr>
            </w:pPr>
            <w:r w:rsidRPr="009420E9">
              <w:rPr>
                <w:sz w:val="18"/>
                <w:szCs w:val="18"/>
              </w:rPr>
              <w:t xml:space="preserve">     452352, Тымб</w:t>
            </w:r>
            <w:r w:rsidRPr="009420E9">
              <w:rPr>
                <w:sz w:val="18"/>
                <w:szCs w:val="18"/>
                <w:lang w:val="be-BY"/>
              </w:rPr>
              <w:t>а</w:t>
            </w:r>
            <w:r w:rsidRPr="009420E9">
              <w:rPr>
                <w:sz w:val="18"/>
                <w:szCs w:val="18"/>
              </w:rPr>
              <w:t>й а</w:t>
            </w:r>
            <w:r w:rsidRPr="009420E9">
              <w:rPr>
                <w:sz w:val="18"/>
                <w:szCs w:val="18"/>
                <w:lang w:val="be-BY"/>
              </w:rPr>
              <w:t>уылы</w:t>
            </w:r>
            <w:r w:rsidRPr="009420E9">
              <w:rPr>
                <w:sz w:val="18"/>
                <w:szCs w:val="18"/>
              </w:rPr>
              <w:t>, М</w:t>
            </w:r>
            <w:r w:rsidRPr="009420E9">
              <w:rPr>
                <w:rFonts w:ascii="a_Timer(05%) Bashkir" w:hAnsi="a_Timer(05%) Bashkir"/>
                <w:sz w:val="18"/>
                <w:szCs w:val="18"/>
                <w:lang w:val="be-BY"/>
              </w:rPr>
              <w:t>ә</w:t>
            </w:r>
            <w:r w:rsidRPr="009420E9">
              <w:rPr>
                <w:sz w:val="18"/>
                <w:szCs w:val="18"/>
                <w:lang w:val="be-BY"/>
              </w:rPr>
              <w:t>кт</w:t>
            </w:r>
            <w:r w:rsidRPr="009420E9">
              <w:rPr>
                <w:rFonts w:ascii="a_Timer(05%) Bashkir" w:hAnsi="a_Timer(05%) Bashkir"/>
                <w:sz w:val="18"/>
                <w:szCs w:val="18"/>
                <w:lang w:val="be-BY"/>
              </w:rPr>
              <w:t>ә</w:t>
            </w:r>
            <w:r w:rsidRPr="009420E9">
              <w:rPr>
                <w:sz w:val="18"/>
                <w:szCs w:val="18"/>
                <w:lang w:val="be-BY"/>
              </w:rPr>
              <w:t>п  урамы</w:t>
            </w:r>
            <w:r w:rsidRPr="009420E9">
              <w:rPr>
                <w:rFonts w:ascii="Times Cyr Bash Normal" w:hAnsi="Times Cyr Bash Normal"/>
                <w:sz w:val="18"/>
                <w:szCs w:val="18"/>
              </w:rPr>
              <w:t xml:space="preserve">. </w:t>
            </w:r>
            <w:r w:rsidRPr="009420E9">
              <w:rPr>
                <w:sz w:val="18"/>
                <w:szCs w:val="18"/>
              </w:rPr>
              <w:t>2 а</w:t>
            </w:r>
          </w:p>
          <w:p w:rsidR="00736B85" w:rsidRPr="009420E9" w:rsidRDefault="00736B85" w:rsidP="0041757A">
            <w:pPr>
              <w:jc w:val="center"/>
              <w:rPr>
                <w:spacing w:val="-20"/>
                <w:sz w:val="18"/>
                <w:szCs w:val="18"/>
              </w:rPr>
            </w:pPr>
            <w:r w:rsidRPr="009420E9">
              <w:rPr>
                <w:sz w:val="18"/>
                <w:szCs w:val="18"/>
              </w:rPr>
              <w:t>Тел.: 2-64-34</w:t>
            </w:r>
          </w:p>
        </w:tc>
        <w:tc>
          <w:tcPr>
            <w:tcW w:w="1701" w:type="dxa"/>
            <w:hideMark/>
          </w:tcPr>
          <w:p w:rsidR="00736B85" w:rsidRPr="009420E9" w:rsidRDefault="00736B85" w:rsidP="0041757A">
            <w:pPr>
              <w:jc w:val="center"/>
              <w:rPr>
                <w:rFonts w:ascii="AC_Prg" w:hAnsi="AC_Prg"/>
                <w:spacing w:val="-20"/>
                <w:sz w:val="18"/>
                <w:szCs w:val="18"/>
              </w:rPr>
            </w:pPr>
            <w:r>
              <w:rPr>
                <w:noProof/>
                <w:sz w:val="18"/>
                <w:szCs w:val="18"/>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230" w:type="dxa"/>
            <w:hideMark/>
          </w:tcPr>
          <w:p w:rsidR="00736B85" w:rsidRPr="009420E9" w:rsidRDefault="00736B85" w:rsidP="0041757A">
            <w:pPr>
              <w:jc w:val="center"/>
              <w:rPr>
                <w:spacing w:val="-20"/>
                <w:sz w:val="18"/>
                <w:szCs w:val="18"/>
              </w:rPr>
            </w:pPr>
            <w:r w:rsidRPr="009420E9">
              <w:rPr>
                <w:rFonts w:ascii="AC_Prg" w:hAnsi="AC_Prg"/>
                <w:sz w:val="18"/>
                <w:szCs w:val="18"/>
              </w:rPr>
              <w:t></w:t>
            </w:r>
            <w:r w:rsidRPr="009420E9">
              <w:rPr>
                <w:sz w:val="18"/>
                <w:szCs w:val="18"/>
              </w:rPr>
              <w:t>РЕСПУБЛИКА БАШКОРТОСТАН</w:t>
            </w:r>
          </w:p>
          <w:p w:rsidR="00736B85" w:rsidRPr="009420E9" w:rsidRDefault="00736B85" w:rsidP="0041757A">
            <w:pPr>
              <w:jc w:val="center"/>
              <w:rPr>
                <w:sz w:val="18"/>
                <w:szCs w:val="18"/>
              </w:rPr>
            </w:pPr>
            <w:r w:rsidRPr="009420E9">
              <w:rPr>
                <w:sz w:val="18"/>
                <w:szCs w:val="18"/>
              </w:rPr>
              <w:t>СОВЕТ</w:t>
            </w:r>
          </w:p>
          <w:p w:rsidR="00736B85" w:rsidRPr="009420E9" w:rsidRDefault="00736B85" w:rsidP="0041757A">
            <w:pPr>
              <w:jc w:val="center"/>
              <w:rPr>
                <w:sz w:val="18"/>
                <w:szCs w:val="18"/>
              </w:rPr>
            </w:pPr>
            <w:r w:rsidRPr="009420E9">
              <w:rPr>
                <w:sz w:val="18"/>
                <w:szCs w:val="18"/>
              </w:rPr>
              <w:t xml:space="preserve">СЕЛЬСКОГО ПОСЕЛЕНИЯ </w:t>
            </w:r>
          </w:p>
          <w:p w:rsidR="00736B85" w:rsidRPr="009420E9" w:rsidRDefault="00736B85" w:rsidP="0041757A">
            <w:pPr>
              <w:jc w:val="center"/>
              <w:rPr>
                <w:sz w:val="18"/>
                <w:szCs w:val="18"/>
              </w:rPr>
            </w:pPr>
            <w:r w:rsidRPr="009420E9">
              <w:rPr>
                <w:sz w:val="18"/>
                <w:szCs w:val="18"/>
              </w:rPr>
              <w:t>ТЫНБАЕВСКИЙ СЕЛЬСОВЕТ</w:t>
            </w:r>
          </w:p>
          <w:p w:rsidR="00736B85" w:rsidRPr="009420E9" w:rsidRDefault="00736B85" w:rsidP="0041757A">
            <w:pPr>
              <w:jc w:val="center"/>
              <w:rPr>
                <w:sz w:val="18"/>
                <w:szCs w:val="18"/>
              </w:rPr>
            </w:pPr>
            <w:r w:rsidRPr="009420E9">
              <w:rPr>
                <w:sz w:val="18"/>
                <w:szCs w:val="18"/>
              </w:rPr>
              <w:t>МУНИЦИПАЛЬНОГО РАЙОНА</w:t>
            </w:r>
          </w:p>
          <w:p w:rsidR="00736B85" w:rsidRPr="009420E9" w:rsidRDefault="00736B85" w:rsidP="0041757A">
            <w:pPr>
              <w:jc w:val="center"/>
              <w:rPr>
                <w:sz w:val="18"/>
                <w:szCs w:val="18"/>
              </w:rPr>
            </w:pPr>
            <w:r w:rsidRPr="009420E9">
              <w:rPr>
                <w:sz w:val="18"/>
                <w:szCs w:val="18"/>
              </w:rPr>
              <w:t>МИШКИНСКИЙ РАЙОН</w:t>
            </w:r>
          </w:p>
          <w:p w:rsidR="00736B85" w:rsidRPr="009420E9" w:rsidRDefault="00736B85" w:rsidP="0041757A">
            <w:pPr>
              <w:jc w:val="center"/>
              <w:rPr>
                <w:sz w:val="18"/>
                <w:szCs w:val="18"/>
              </w:rPr>
            </w:pPr>
            <w:r w:rsidRPr="009420E9">
              <w:rPr>
                <w:sz w:val="18"/>
                <w:szCs w:val="18"/>
              </w:rPr>
              <w:t xml:space="preserve">452352, д. Тынбаево, </w:t>
            </w:r>
            <w:r w:rsidRPr="009420E9">
              <w:rPr>
                <w:rFonts w:ascii="Times Cyr Bash Normal" w:hAnsi="Times Cyr Bash Normal"/>
                <w:sz w:val="18"/>
                <w:szCs w:val="18"/>
              </w:rPr>
              <w:t xml:space="preserve">ул. </w:t>
            </w:r>
            <w:r w:rsidRPr="009420E9">
              <w:rPr>
                <w:sz w:val="18"/>
                <w:szCs w:val="18"/>
              </w:rPr>
              <w:t>Школьная</w:t>
            </w:r>
            <w:r w:rsidRPr="009420E9">
              <w:rPr>
                <w:rFonts w:ascii="Times Cyr Bash Normal" w:hAnsi="Times Cyr Bash Normal"/>
                <w:sz w:val="18"/>
                <w:szCs w:val="18"/>
              </w:rPr>
              <w:t xml:space="preserve">  </w:t>
            </w:r>
            <w:r w:rsidRPr="009420E9">
              <w:rPr>
                <w:sz w:val="18"/>
                <w:szCs w:val="18"/>
              </w:rPr>
              <w:t>2 а</w:t>
            </w:r>
          </w:p>
          <w:p w:rsidR="00736B85" w:rsidRPr="009420E9" w:rsidRDefault="00736B85" w:rsidP="0041757A">
            <w:pPr>
              <w:jc w:val="center"/>
              <w:rPr>
                <w:spacing w:val="-20"/>
                <w:sz w:val="18"/>
                <w:szCs w:val="18"/>
              </w:rPr>
            </w:pPr>
            <w:r w:rsidRPr="009420E9">
              <w:rPr>
                <w:sz w:val="18"/>
                <w:szCs w:val="18"/>
              </w:rPr>
              <w:t>Тел.: 2-64-34</w:t>
            </w:r>
          </w:p>
        </w:tc>
      </w:tr>
    </w:tbl>
    <w:p w:rsidR="00736B85" w:rsidRDefault="00736B85" w:rsidP="00736B85">
      <w:pPr>
        <w:rPr>
          <w:sz w:val="28"/>
          <w:szCs w:val="28"/>
        </w:rPr>
      </w:pPr>
      <w:r w:rsidRPr="001F58BA">
        <w:rPr>
          <w:sz w:val="28"/>
          <w:szCs w:val="28"/>
        </w:rPr>
        <w:t>__________________________________________________________________</w:t>
      </w:r>
      <w:r>
        <w:rPr>
          <w:sz w:val="28"/>
          <w:szCs w:val="28"/>
        </w:rPr>
        <w:t xml:space="preserve">    </w:t>
      </w:r>
      <w:r w:rsidRPr="001F58BA">
        <w:rPr>
          <w:sz w:val="28"/>
          <w:szCs w:val="28"/>
        </w:rPr>
        <w:t xml:space="preserve">                       </w:t>
      </w:r>
    </w:p>
    <w:p w:rsidR="00736B85" w:rsidRPr="009420E9" w:rsidRDefault="00736B85" w:rsidP="00736B85">
      <w:pPr>
        <w:rPr>
          <w:sz w:val="28"/>
          <w:szCs w:val="28"/>
        </w:rPr>
      </w:pPr>
      <w:r w:rsidRPr="009420E9">
        <w:rPr>
          <w:rFonts w:ascii="Lucida Sans Unicode" w:hAnsi="Lucida Sans Unicode"/>
          <w:sz w:val="28"/>
          <w:szCs w:val="28"/>
        </w:rPr>
        <w:t>Ҡ</w:t>
      </w:r>
      <w:r w:rsidRPr="009420E9">
        <w:rPr>
          <w:sz w:val="28"/>
          <w:szCs w:val="28"/>
        </w:rPr>
        <w:t xml:space="preserve">АРАР                  </w:t>
      </w:r>
      <w:r>
        <w:rPr>
          <w:sz w:val="28"/>
          <w:szCs w:val="28"/>
        </w:rPr>
        <w:t xml:space="preserve">          </w:t>
      </w:r>
      <w:r w:rsidRPr="009420E9">
        <w:rPr>
          <w:sz w:val="28"/>
          <w:szCs w:val="28"/>
        </w:rPr>
        <w:t xml:space="preserve">                 </w:t>
      </w:r>
      <w:r>
        <w:rPr>
          <w:sz w:val="28"/>
          <w:szCs w:val="28"/>
        </w:rPr>
        <w:t xml:space="preserve">     </w:t>
      </w:r>
      <w:r w:rsidRPr="009420E9">
        <w:rPr>
          <w:sz w:val="28"/>
          <w:szCs w:val="28"/>
        </w:rPr>
        <w:t xml:space="preserve">                                              РЕШЕНИЕ  </w:t>
      </w:r>
    </w:p>
    <w:p w:rsidR="00736B85" w:rsidRPr="009420E9" w:rsidRDefault="00736B85" w:rsidP="00736B85">
      <w:pPr>
        <w:rPr>
          <w:sz w:val="28"/>
          <w:szCs w:val="28"/>
        </w:rPr>
      </w:pPr>
    </w:p>
    <w:p w:rsidR="00736B85" w:rsidRPr="009420E9" w:rsidRDefault="00B43DE5" w:rsidP="00736B85">
      <w:pPr>
        <w:ind w:left="-360" w:hanging="1260"/>
        <w:jc w:val="center"/>
        <w:rPr>
          <w:sz w:val="28"/>
          <w:szCs w:val="28"/>
        </w:rPr>
      </w:pPr>
      <w:r>
        <w:rPr>
          <w:sz w:val="28"/>
          <w:szCs w:val="28"/>
        </w:rPr>
        <w:t xml:space="preserve">12 </w:t>
      </w:r>
      <w:r w:rsidR="00736B85">
        <w:rPr>
          <w:sz w:val="28"/>
          <w:szCs w:val="28"/>
        </w:rPr>
        <w:t>мая</w:t>
      </w:r>
      <w:r w:rsidR="00736B85" w:rsidRPr="009420E9">
        <w:rPr>
          <w:sz w:val="28"/>
          <w:szCs w:val="28"/>
        </w:rPr>
        <w:t xml:space="preserve"> 202</w:t>
      </w:r>
      <w:r w:rsidR="00736B85">
        <w:rPr>
          <w:sz w:val="28"/>
          <w:szCs w:val="28"/>
        </w:rPr>
        <w:t>2</w:t>
      </w:r>
      <w:r w:rsidR="00736B85" w:rsidRPr="009420E9">
        <w:rPr>
          <w:sz w:val="28"/>
          <w:szCs w:val="28"/>
        </w:rPr>
        <w:t xml:space="preserve">  йыл   </w:t>
      </w:r>
      <w:r w:rsidR="00736B85">
        <w:rPr>
          <w:sz w:val="28"/>
          <w:szCs w:val="28"/>
        </w:rPr>
        <w:t xml:space="preserve">     </w:t>
      </w:r>
      <w:r w:rsidR="00736B85" w:rsidRPr="009420E9">
        <w:rPr>
          <w:sz w:val="28"/>
          <w:szCs w:val="28"/>
        </w:rPr>
        <w:t xml:space="preserve">          </w:t>
      </w:r>
      <w:r w:rsidR="00736B85">
        <w:rPr>
          <w:sz w:val="28"/>
          <w:szCs w:val="28"/>
        </w:rPr>
        <w:t xml:space="preserve">     </w:t>
      </w:r>
      <w:r w:rsidR="00736B85" w:rsidRPr="009420E9">
        <w:rPr>
          <w:sz w:val="28"/>
          <w:szCs w:val="28"/>
        </w:rPr>
        <w:t xml:space="preserve">   №  </w:t>
      </w:r>
      <w:r>
        <w:rPr>
          <w:sz w:val="28"/>
          <w:szCs w:val="28"/>
        </w:rPr>
        <w:t>1</w:t>
      </w:r>
      <w:r w:rsidR="00DE5F29">
        <w:rPr>
          <w:sz w:val="28"/>
          <w:szCs w:val="28"/>
        </w:rPr>
        <w:t>90</w:t>
      </w:r>
      <w:r w:rsidR="00736B85" w:rsidRPr="009420E9">
        <w:rPr>
          <w:sz w:val="28"/>
          <w:szCs w:val="28"/>
        </w:rPr>
        <w:t xml:space="preserve">             </w:t>
      </w:r>
      <w:r>
        <w:rPr>
          <w:sz w:val="28"/>
          <w:szCs w:val="28"/>
        </w:rPr>
        <w:t>12</w:t>
      </w:r>
      <w:r w:rsidR="00736B85" w:rsidRPr="009420E9">
        <w:rPr>
          <w:sz w:val="28"/>
          <w:szCs w:val="28"/>
        </w:rPr>
        <w:t xml:space="preserve">  </w:t>
      </w:r>
      <w:r w:rsidR="00736B85">
        <w:rPr>
          <w:sz w:val="28"/>
          <w:szCs w:val="28"/>
        </w:rPr>
        <w:t>мая  2022</w:t>
      </w:r>
      <w:r w:rsidR="00736B85" w:rsidRPr="009420E9">
        <w:rPr>
          <w:sz w:val="28"/>
          <w:szCs w:val="28"/>
        </w:rPr>
        <w:t xml:space="preserve"> года</w:t>
      </w:r>
    </w:p>
    <w:p w:rsidR="00736B85" w:rsidRDefault="00736B85" w:rsidP="00736B85">
      <w:pPr>
        <w:tabs>
          <w:tab w:val="left" w:pos="5760"/>
        </w:tabs>
        <w:rPr>
          <w:sz w:val="28"/>
          <w:szCs w:val="28"/>
        </w:rPr>
      </w:pPr>
    </w:p>
    <w:p w:rsidR="00736B85" w:rsidRDefault="00736B85" w:rsidP="00736B85">
      <w:pPr>
        <w:widowControl w:val="0"/>
        <w:shd w:val="clear" w:color="auto" w:fill="FFFFFF"/>
        <w:ind w:firstLine="360"/>
        <w:contextualSpacing/>
        <w:jc w:val="center"/>
        <w:rPr>
          <w:b/>
          <w:sz w:val="26"/>
          <w:szCs w:val="26"/>
        </w:rPr>
      </w:pPr>
    </w:p>
    <w:p w:rsidR="00736B85" w:rsidRDefault="00736B85" w:rsidP="00736B85">
      <w:pPr>
        <w:widowControl w:val="0"/>
        <w:shd w:val="clear" w:color="auto" w:fill="FFFFFF"/>
        <w:ind w:firstLine="360"/>
        <w:contextualSpacing/>
        <w:jc w:val="center"/>
        <w:rPr>
          <w:b/>
          <w:sz w:val="26"/>
          <w:szCs w:val="26"/>
        </w:rPr>
      </w:pPr>
      <w:r w:rsidRPr="00B349D3">
        <w:rPr>
          <w:b/>
          <w:sz w:val="26"/>
          <w:szCs w:val="26"/>
        </w:rPr>
        <w:t xml:space="preserve">Об утверждении </w:t>
      </w:r>
    </w:p>
    <w:p w:rsidR="00736B85" w:rsidRPr="00B349D3" w:rsidRDefault="00736B85" w:rsidP="00736B85">
      <w:pPr>
        <w:widowControl w:val="0"/>
        <w:shd w:val="clear" w:color="auto" w:fill="FFFFFF"/>
        <w:ind w:firstLine="360"/>
        <w:contextualSpacing/>
        <w:jc w:val="center"/>
        <w:rPr>
          <w:sz w:val="26"/>
          <w:szCs w:val="26"/>
        </w:rPr>
      </w:pPr>
      <w:r w:rsidRPr="00B349D3">
        <w:rPr>
          <w:b/>
          <w:sz w:val="26"/>
          <w:szCs w:val="26"/>
        </w:rPr>
        <w:t xml:space="preserve">Правил по обеспечению чистоты, порядка и благоустройства на территории сельского поселения </w:t>
      </w:r>
      <w:r>
        <w:rPr>
          <w:b/>
          <w:sz w:val="26"/>
          <w:szCs w:val="26"/>
        </w:rPr>
        <w:t>Тынбаевский</w:t>
      </w:r>
      <w:r w:rsidRPr="00B349D3">
        <w:rPr>
          <w:b/>
          <w:sz w:val="26"/>
          <w:szCs w:val="26"/>
        </w:rPr>
        <w:t xml:space="preserve"> сельсовет муниципального района Мишкинский район Республики Башкортостан, надлежащему содержанию расположенных на нем объектов</w:t>
      </w:r>
    </w:p>
    <w:p w:rsidR="00736B85" w:rsidRPr="00AD60C4" w:rsidRDefault="00736B85" w:rsidP="00736B85">
      <w:pPr>
        <w:widowControl w:val="0"/>
        <w:ind w:firstLine="709"/>
        <w:contextualSpacing/>
        <w:jc w:val="both"/>
      </w:pPr>
    </w:p>
    <w:p w:rsidR="00736B85" w:rsidRPr="00AD60C4" w:rsidRDefault="00736B85" w:rsidP="00736B85">
      <w:pPr>
        <w:widowControl w:val="0"/>
        <w:contextualSpacing/>
        <w:jc w:val="both"/>
        <w:rPr>
          <w:rFonts w:eastAsia="Courier New"/>
          <w:color w:val="000000"/>
        </w:rPr>
      </w:pPr>
      <w:r w:rsidRPr="00AD60C4">
        <w:t xml:space="preserve">     В соответствии с Федеральными законами от 06.10.2003 № 131-ФЗ «Об об</w:t>
      </w:r>
      <w:r w:rsidRPr="00AD60C4">
        <w:rPr>
          <w:color w:val="000000"/>
        </w:rPr>
        <w:t>щи</w:t>
      </w:r>
      <w:r w:rsidRPr="00AD60C4">
        <w:t xml:space="preserve">х принципах организации местного самоуправления в Российской Федерации», от 10.01.2002 № 7-ФЗ «Об охране окружающей среды», от 29.10.2004 № 7-ФЗ «Градостроительный кодекс Российской Федерации» п. 20 статьи 3, Уставом сельского поселения Тынбаевский сельсовет, в соответствии с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Тынбаевский сельсовет </w:t>
      </w:r>
      <w:r w:rsidRPr="00AD60C4">
        <w:rPr>
          <w:rFonts w:eastAsia="Courier New"/>
          <w:color w:val="000000"/>
        </w:rPr>
        <w:t>р е ш и л :</w:t>
      </w:r>
    </w:p>
    <w:p w:rsidR="00736B85" w:rsidRPr="00AD60C4" w:rsidRDefault="00736B85" w:rsidP="00736B85">
      <w:pPr>
        <w:widowControl w:val="0"/>
        <w:shd w:val="clear" w:color="auto" w:fill="FFFFFF"/>
        <w:ind w:firstLine="709"/>
        <w:jc w:val="both"/>
        <w:rPr>
          <w:rFonts w:eastAsia="Courier New"/>
          <w:color w:val="000000"/>
        </w:rPr>
      </w:pPr>
      <w:r w:rsidRPr="00AD60C4">
        <w:t xml:space="preserve">1. Признать утратившим силу решение Совета сельского поселения Тынбаевский сельсовет </w:t>
      </w:r>
      <w:r w:rsidRPr="00AD60C4">
        <w:rPr>
          <w:rFonts w:eastAsia="Courier New"/>
          <w:color w:val="000000"/>
        </w:rPr>
        <w:t>от 26.10.2020 г.№86 «Об утверждении Правил благоустройства территории сельского поселения Тынбаевский сельсовет муниципального района Мишкинский район Республики Башкортостан».</w:t>
      </w:r>
    </w:p>
    <w:p w:rsidR="00736B85" w:rsidRPr="00AD60C4" w:rsidRDefault="00736B85" w:rsidP="00736B85">
      <w:pPr>
        <w:widowControl w:val="0"/>
        <w:tabs>
          <w:tab w:val="left" w:pos="993"/>
        </w:tabs>
        <w:ind w:firstLine="709"/>
        <w:contextualSpacing/>
        <w:jc w:val="both"/>
      </w:pPr>
      <w:r w:rsidRPr="00AD60C4">
        <w:rPr>
          <w:rFonts w:eastAsia="Courier New"/>
          <w:color w:val="000000"/>
        </w:rPr>
        <w:t xml:space="preserve">2. Утвердить </w:t>
      </w:r>
      <w:r w:rsidRPr="00AD60C4">
        <w:t xml:space="preserve">Правила </w:t>
      </w:r>
      <w:r w:rsidRPr="00AD60C4">
        <w:rPr>
          <w:rFonts w:eastAsia="Courier New"/>
          <w:color w:val="000000"/>
        </w:rPr>
        <w:t>по обеспечению чистоты, порядка и благоустройства</w:t>
      </w:r>
      <w:r w:rsidRPr="00AD60C4">
        <w:t xml:space="preserve"> на территории сельского поселения Тынбаевский сельсовет муниципального района Мишкинский район Республики Башкортостан и надлежащему содержанию расположенных на нем объектов в новой редакции согласно приложению.</w:t>
      </w:r>
    </w:p>
    <w:p w:rsidR="00736B85" w:rsidRPr="00AD60C4" w:rsidRDefault="00736B85" w:rsidP="00736B85">
      <w:pPr>
        <w:widowControl w:val="0"/>
        <w:tabs>
          <w:tab w:val="left" w:pos="993"/>
        </w:tabs>
        <w:ind w:firstLine="709"/>
        <w:jc w:val="both"/>
        <w:rPr>
          <w:rFonts w:eastAsia="Courier New"/>
          <w:color w:val="000000"/>
        </w:rPr>
      </w:pPr>
      <w:r w:rsidRPr="00AD60C4">
        <w:t xml:space="preserve">3. </w:t>
      </w:r>
      <w:r w:rsidRPr="00AD60C4">
        <w:rPr>
          <w:rFonts w:eastAsia="Courier New"/>
          <w:color w:val="000000"/>
        </w:rPr>
        <w:t>Настоящее решение вступает в силу со дня опубликования (обнародования) на информационном стенде администрации сельского поселения Тынбаевский сельсовет по адресу: Республика Башкортостан, Мишкинский район, д.Тынбаево, ул. Школьная д.2а и на официальном сайте сельского поселения: http://tunbaevo.mishkan.ru/.</w:t>
      </w:r>
    </w:p>
    <w:p w:rsidR="00736B85" w:rsidRPr="00AD60C4" w:rsidRDefault="00736B85" w:rsidP="00736B85">
      <w:pPr>
        <w:pStyle w:val="ConsPlusNormal"/>
        <w:widowControl/>
        <w:spacing w:line="276" w:lineRule="auto"/>
        <w:ind w:firstLine="540"/>
        <w:jc w:val="both"/>
        <w:rPr>
          <w:rFonts w:ascii="Times New Roman" w:hAnsi="Times New Roman" w:cs="Times New Roman"/>
          <w:sz w:val="24"/>
          <w:szCs w:val="24"/>
        </w:rPr>
      </w:pPr>
      <w:r w:rsidRPr="00AD60C4">
        <w:rPr>
          <w:rFonts w:ascii="Times New Roman" w:hAnsi="Times New Roman" w:cs="Times New Roman"/>
          <w:sz w:val="24"/>
          <w:szCs w:val="24"/>
        </w:rPr>
        <w:t xml:space="preserve">3. Контроль за исполнением настоящего решения возложить на постоянную комиссию Совета сельского поселения по Башкортостан </w:t>
      </w:r>
      <w:r w:rsidR="00AD60C4" w:rsidRPr="00AD60C4">
        <w:rPr>
          <w:rFonts w:ascii="Times New Roman" w:hAnsi="Times New Roman" w:cs="Times New Roman"/>
          <w:sz w:val="24"/>
          <w:szCs w:val="24"/>
        </w:rPr>
        <w:t>по развитию предпринимательства, земельным вопросам, благоустройству и экологии.</w:t>
      </w:r>
      <w:r w:rsidRPr="00AD60C4">
        <w:rPr>
          <w:rFonts w:ascii="Times New Roman" w:hAnsi="Times New Roman" w:cs="Times New Roman"/>
          <w:sz w:val="24"/>
          <w:szCs w:val="24"/>
        </w:rPr>
        <w:tab/>
      </w:r>
    </w:p>
    <w:p w:rsidR="00736B85" w:rsidRDefault="00736B85" w:rsidP="00736B85">
      <w:pPr>
        <w:ind w:firstLine="709"/>
        <w:contextualSpacing/>
        <w:jc w:val="both"/>
        <w:rPr>
          <w:sz w:val="26"/>
          <w:szCs w:val="26"/>
        </w:rPr>
      </w:pPr>
    </w:p>
    <w:p w:rsidR="00736B85" w:rsidRDefault="00736B85" w:rsidP="00736B85">
      <w:pPr>
        <w:ind w:firstLine="709"/>
        <w:contextualSpacing/>
        <w:jc w:val="both"/>
        <w:rPr>
          <w:sz w:val="26"/>
          <w:szCs w:val="26"/>
        </w:rPr>
      </w:pPr>
    </w:p>
    <w:p w:rsidR="00736B85" w:rsidRDefault="00736B85" w:rsidP="00736B85">
      <w:pPr>
        <w:ind w:firstLine="709"/>
        <w:contextualSpacing/>
        <w:jc w:val="both"/>
        <w:rPr>
          <w:sz w:val="26"/>
          <w:szCs w:val="26"/>
        </w:rPr>
      </w:pPr>
    </w:p>
    <w:p w:rsidR="00736B85" w:rsidRDefault="00736B85" w:rsidP="00736B85">
      <w:pPr>
        <w:ind w:firstLine="709"/>
        <w:contextualSpacing/>
        <w:jc w:val="both"/>
        <w:rPr>
          <w:sz w:val="26"/>
          <w:szCs w:val="26"/>
        </w:rPr>
      </w:pPr>
      <w:r>
        <w:rPr>
          <w:sz w:val="26"/>
          <w:szCs w:val="26"/>
        </w:rPr>
        <w:t>Глава сельского поселения</w:t>
      </w:r>
    </w:p>
    <w:p w:rsidR="00736B85" w:rsidRPr="00B349D3" w:rsidRDefault="00736B85" w:rsidP="00736B85">
      <w:pPr>
        <w:ind w:firstLine="709"/>
        <w:contextualSpacing/>
        <w:jc w:val="both"/>
        <w:rPr>
          <w:sz w:val="26"/>
          <w:szCs w:val="26"/>
        </w:rPr>
      </w:pPr>
      <w:r>
        <w:rPr>
          <w:sz w:val="26"/>
          <w:szCs w:val="26"/>
        </w:rPr>
        <w:t>Тынбаевский сельсовет                                                Д.Д.Янгубаев</w:t>
      </w:r>
    </w:p>
    <w:p w:rsidR="00736B85" w:rsidRPr="00B349D3" w:rsidRDefault="00736B85" w:rsidP="00736B85">
      <w:pPr>
        <w:ind w:firstLine="709"/>
        <w:contextualSpacing/>
        <w:rPr>
          <w:rFonts w:eastAsia="Courier New"/>
          <w:color w:val="000000"/>
          <w:sz w:val="26"/>
          <w:szCs w:val="26"/>
          <w:lang w:bidi="ru-RU"/>
        </w:rPr>
      </w:pPr>
    </w:p>
    <w:p w:rsidR="00736B85" w:rsidRPr="00B349D3" w:rsidRDefault="00736B85" w:rsidP="00736B85">
      <w:pPr>
        <w:widowControl w:val="0"/>
        <w:ind w:left="-426" w:firstLine="710"/>
        <w:contextualSpacing/>
        <w:jc w:val="right"/>
        <w:rPr>
          <w:rFonts w:eastAsia="Courier New"/>
          <w:color w:val="000000"/>
          <w:sz w:val="26"/>
          <w:szCs w:val="26"/>
        </w:rPr>
      </w:pPr>
    </w:p>
    <w:p w:rsidR="00736B85" w:rsidRPr="00B349D3" w:rsidRDefault="00736B85" w:rsidP="00736B85">
      <w:pPr>
        <w:contextualSpacing/>
        <w:rPr>
          <w:rFonts w:eastAsia="Courier New"/>
          <w:color w:val="000000"/>
          <w:sz w:val="28"/>
          <w:szCs w:val="28"/>
          <w:lang w:bidi="ru-RU"/>
        </w:rPr>
      </w:pPr>
    </w:p>
    <w:p w:rsidR="00736B85" w:rsidRDefault="00736B85" w:rsidP="00736B85">
      <w:pPr>
        <w:contextualSpacing/>
        <w:rPr>
          <w:rFonts w:eastAsia="Courier New"/>
          <w:color w:val="000000"/>
          <w:sz w:val="28"/>
          <w:szCs w:val="28"/>
          <w:lang w:bidi="ru-RU"/>
        </w:rPr>
      </w:pPr>
    </w:p>
    <w:p w:rsidR="00736B85" w:rsidRDefault="00736B85" w:rsidP="00736B85">
      <w:pPr>
        <w:contextualSpacing/>
        <w:rPr>
          <w:rFonts w:eastAsia="Courier New"/>
          <w:color w:val="000000"/>
          <w:sz w:val="28"/>
          <w:szCs w:val="28"/>
          <w:lang w:bidi="ru-RU"/>
        </w:rPr>
      </w:pPr>
    </w:p>
    <w:p w:rsidR="00736B85" w:rsidRPr="00B349D3" w:rsidRDefault="00736B85" w:rsidP="00736B85">
      <w:pPr>
        <w:contextualSpacing/>
        <w:rPr>
          <w:rFonts w:eastAsia="Courier New"/>
          <w:color w:val="000000"/>
          <w:sz w:val="28"/>
          <w:szCs w:val="28"/>
          <w:lang w:bidi="ru-RU"/>
        </w:rPr>
      </w:pPr>
    </w:p>
    <w:p w:rsidR="00736B85" w:rsidRDefault="00736B85" w:rsidP="00736B85">
      <w:pPr>
        <w:widowControl w:val="0"/>
        <w:contextualSpacing/>
        <w:jc w:val="right"/>
        <w:rPr>
          <w:color w:val="000000"/>
          <w:sz w:val="22"/>
          <w:szCs w:val="22"/>
        </w:rPr>
      </w:pPr>
    </w:p>
    <w:p w:rsidR="00AD60C4" w:rsidRDefault="00AD60C4" w:rsidP="00736B85">
      <w:pPr>
        <w:widowControl w:val="0"/>
        <w:contextualSpacing/>
        <w:jc w:val="right"/>
        <w:rPr>
          <w:color w:val="000000"/>
          <w:sz w:val="22"/>
          <w:szCs w:val="22"/>
        </w:rPr>
      </w:pPr>
    </w:p>
    <w:p w:rsidR="00736B85" w:rsidRPr="00B349D3" w:rsidRDefault="00736B85" w:rsidP="00736B85">
      <w:pPr>
        <w:widowControl w:val="0"/>
        <w:contextualSpacing/>
        <w:jc w:val="right"/>
        <w:rPr>
          <w:color w:val="000000"/>
          <w:sz w:val="22"/>
          <w:szCs w:val="22"/>
        </w:rPr>
      </w:pPr>
      <w:r w:rsidRPr="00B349D3">
        <w:rPr>
          <w:color w:val="000000"/>
          <w:sz w:val="22"/>
          <w:szCs w:val="22"/>
        </w:rPr>
        <w:lastRenderedPageBreak/>
        <w:t>Приложение</w:t>
      </w:r>
    </w:p>
    <w:p w:rsidR="00736B85" w:rsidRPr="00B349D3" w:rsidRDefault="00736B85" w:rsidP="00736B85">
      <w:pPr>
        <w:widowControl w:val="0"/>
        <w:contextualSpacing/>
        <w:jc w:val="right"/>
        <w:rPr>
          <w:color w:val="000000"/>
          <w:sz w:val="22"/>
          <w:szCs w:val="22"/>
        </w:rPr>
      </w:pPr>
      <w:r w:rsidRPr="00B349D3">
        <w:rPr>
          <w:color w:val="000000"/>
          <w:sz w:val="22"/>
          <w:szCs w:val="22"/>
        </w:rPr>
        <w:t>к решению Совета</w:t>
      </w:r>
    </w:p>
    <w:p w:rsidR="00736B85" w:rsidRPr="00B349D3" w:rsidRDefault="00736B85" w:rsidP="00736B85">
      <w:pPr>
        <w:widowControl w:val="0"/>
        <w:contextualSpacing/>
        <w:jc w:val="right"/>
        <w:rPr>
          <w:color w:val="000000"/>
          <w:sz w:val="22"/>
          <w:szCs w:val="22"/>
        </w:rPr>
      </w:pPr>
      <w:r w:rsidRPr="00B349D3">
        <w:rPr>
          <w:color w:val="000000"/>
          <w:sz w:val="22"/>
          <w:szCs w:val="22"/>
        </w:rPr>
        <w:t xml:space="preserve">сельского поселения </w:t>
      </w:r>
      <w:r>
        <w:rPr>
          <w:color w:val="000000"/>
          <w:sz w:val="22"/>
          <w:szCs w:val="22"/>
        </w:rPr>
        <w:t>Тынбаевский</w:t>
      </w:r>
      <w:r w:rsidRPr="00B349D3">
        <w:rPr>
          <w:color w:val="000000"/>
          <w:sz w:val="22"/>
          <w:szCs w:val="22"/>
        </w:rPr>
        <w:t xml:space="preserve"> сельсовет</w:t>
      </w:r>
    </w:p>
    <w:p w:rsidR="00736B85" w:rsidRPr="00B349D3" w:rsidRDefault="00736B85" w:rsidP="00736B85">
      <w:pPr>
        <w:widowControl w:val="0"/>
        <w:contextualSpacing/>
        <w:jc w:val="right"/>
        <w:rPr>
          <w:color w:val="000000"/>
          <w:sz w:val="22"/>
          <w:szCs w:val="22"/>
        </w:rPr>
      </w:pPr>
      <w:r w:rsidRPr="00B349D3">
        <w:rPr>
          <w:color w:val="000000"/>
          <w:sz w:val="22"/>
          <w:szCs w:val="22"/>
        </w:rPr>
        <w:t>муниципального района Мишкинский район</w:t>
      </w:r>
    </w:p>
    <w:p w:rsidR="00736B85" w:rsidRPr="00B349D3" w:rsidRDefault="00736B85" w:rsidP="00736B85">
      <w:pPr>
        <w:widowControl w:val="0"/>
        <w:contextualSpacing/>
        <w:jc w:val="right"/>
        <w:rPr>
          <w:color w:val="000000"/>
          <w:sz w:val="22"/>
          <w:szCs w:val="22"/>
        </w:rPr>
      </w:pPr>
      <w:r w:rsidRPr="00B349D3">
        <w:rPr>
          <w:color w:val="000000"/>
          <w:sz w:val="22"/>
          <w:szCs w:val="22"/>
        </w:rPr>
        <w:t>Республики Башкортостан</w:t>
      </w:r>
    </w:p>
    <w:p w:rsidR="00736B85" w:rsidRPr="00B86AD6" w:rsidRDefault="00736B85" w:rsidP="00736B85">
      <w:pPr>
        <w:widowControl w:val="0"/>
        <w:contextualSpacing/>
        <w:jc w:val="right"/>
        <w:rPr>
          <w:sz w:val="22"/>
          <w:szCs w:val="22"/>
        </w:rPr>
      </w:pPr>
      <w:r w:rsidRPr="00B86AD6">
        <w:rPr>
          <w:sz w:val="22"/>
          <w:szCs w:val="22"/>
        </w:rPr>
        <w:t xml:space="preserve">от </w:t>
      </w:r>
      <w:r w:rsidR="00795E41">
        <w:rPr>
          <w:sz w:val="22"/>
          <w:szCs w:val="22"/>
        </w:rPr>
        <w:t>12.</w:t>
      </w:r>
      <w:r>
        <w:rPr>
          <w:sz w:val="22"/>
          <w:szCs w:val="22"/>
        </w:rPr>
        <w:t xml:space="preserve"> 05.2022</w:t>
      </w:r>
      <w:r w:rsidRPr="00B86AD6">
        <w:rPr>
          <w:sz w:val="22"/>
          <w:szCs w:val="22"/>
        </w:rPr>
        <w:t xml:space="preserve"> г.№</w:t>
      </w:r>
      <w:r w:rsidR="00795E41">
        <w:rPr>
          <w:sz w:val="22"/>
          <w:szCs w:val="22"/>
        </w:rPr>
        <w:t>188</w:t>
      </w:r>
    </w:p>
    <w:p w:rsidR="00736B85" w:rsidRPr="00B349D3" w:rsidRDefault="00736B85" w:rsidP="00736B85">
      <w:pPr>
        <w:widowControl w:val="0"/>
        <w:contextualSpacing/>
        <w:jc w:val="right"/>
        <w:rPr>
          <w:color w:val="000000"/>
          <w:sz w:val="22"/>
          <w:szCs w:val="22"/>
          <w:u w:val="single"/>
        </w:rPr>
      </w:pPr>
    </w:p>
    <w:p w:rsidR="00736B85" w:rsidRPr="00B349D3" w:rsidRDefault="00736B85" w:rsidP="00736B85">
      <w:pPr>
        <w:widowControl w:val="0"/>
        <w:contextualSpacing/>
        <w:jc w:val="center"/>
        <w:rPr>
          <w:b/>
          <w:sz w:val="22"/>
          <w:szCs w:val="22"/>
        </w:rPr>
      </w:pPr>
      <w:r w:rsidRPr="00B349D3">
        <w:rPr>
          <w:b/>
          <w:sz w:val="22"/>
          <w:szCs w:val="22"/>
        </w:rPr>
        <w:t>ПРАВИЛА</w:t>
      </w:r>
    </w:p>
    <w:p w:rsidR="00736B85" w:rsidRPr="00B349D3" w:rsidRDefault="00736B85" w:rsidP="00736B85">
      <w:pPr>
        <w:widowControl w:val="0"/>
        <w:contextualSpacing/>
        <w:jc w:val="center"/>
        <w:rPr>
          <w:b/>
          <w:sz w:val="22"/>
          <w:szCs w:val="22"/>
        </w:rPr>
      </w:pPr>
      <w:r w:rsidRPr="00B349D3">
        <w:rPr>
          <w:b/>
          <w:sz w:val="22"/>
          <w:szCs w:val="22"/>
        </w:rPr>
        <w:t xml:space="preserve">по обеспечению чистоты, порядка и благоустройства на территории сельского поселения </w:t>
      </w:r>
      <w:r>
        <w:rPr>
          <w:b/>
          <w:sz w:val="22"/>
          <w:szCs w:val="22"/>
        </w:rPr>
        <w:t>Тынбаевский</w:t>
      </w:r>
      <w:r w:rsidRPr="00B349D3">
        <w:rPr>
          <w:b/>
          <w:sz w:val="22"/>
          <w:szCs w:val="22"/>
        </w:rPr>
        <w:t xml:space="preserve"> сельсовет МР Мишкинский район РБ, надлежащему содержанию расположенных </w:t>
      </w:r>
    </w:p>
    <w:p w:rsidR="00736B85" w:rsidRPr="00B349D3" w:rsidRDefault="00736B85" w:rsidP="00736B85">
      <w:pPr>
        <w:widowControl w:val="0"/>
        <w:contextualSpacing/>
        <w:jc w:val="center"/>
        <w:rPr>
          <w:sz w:val="22"/>
          <w:szCs w:val="22"/>
        </w:rPr>
      </w:pPr>
      <w:r w:rsidRPr="00B349D3">
        <w:rPr>
          <w:b/>
          <w:sz w:val="22"/>
          <w:szCs w:val="22"/>
        </w:rPr>
        <w:t>на нем объектов</w:t>
      </w:r>
    </w:p>
    <w:p w:rsidR="00736B85" w:rsidRPr="00B349D3" w:rsidRDefault="00736B85" w:rsidP="00736B85">
      <w:pPr>
        <w:widowControl w:val="0"/>
        <w:contextualSpacing/>
        <w:jc w:val="center"/>
        <w:rPr>
          <w:sz w:val="22"/>
          <w:szCs w:val="22"/>
        </w:rPr>
      </w:pPr>
    </w:p>
    <w:p w:rsidR="00736B85" w:rsidRPr="00B349D3" w:rsidRDefault="00736B85" w:rsidP="00736B85">
      <w:pPr>
        <w:widowControl w:val="0"/>
        <w:numPr>
          <w:ilvl w:val="0"/>
          <w:numId w:val="1"/>
        </w:numPr>
        <w:tabs>
          <w:tab w:val="left" w:pos="686"/>
        </w:tabs>
        <w:contextualSpacing/>
        <w:jc w:val="center"/>
        <w:rPr>
          <w:b/>
          <w:sz w:val="22"/>
          <w:szCs w:val="22"/>
        </w:rPr>
      </w:pPr>
      <w:r w:rsidRPr="00B349D3">
        <w:rPr>
          <w:b/>
          <w:sz w:val="22"/>
          <w:szCs w:val="22"/>
        </w:rPr>
        <w:t>Общие положения</w:t>
      </w:r>
    </w:p>
    <w:p w:rsidR="00736B85" w:rsidRPr="00B349D3" w:rsidRDefault="00736B85" w:rsidP="00736B85">
      <w:pPr>
        <w:widowControl w:val="0"/>
        <w:numPr>
          <w:ilvl w:val="0"/>
          <w:numId w:val="2"/>
        </w:numPr>
        <w:tabs>
          <w:tab w:val="left" w:pos="993"/>
        </w:tabs>
        <w:ind w:firstLine="567"/>
        <w:contextualSpacing/>
        <w:jc w:val="both"/>
        <w:rPr>
          <w:rFonts w:eastAsia="Courier New"/>
          <w:sz w:val="22"/>
          <w:szCs w:val="22"/>
        </w:rPr>
      </w:pPr>
      <w:r w:rsidRPr="00B349D3">
        <w:rPr>
          <w:rFonts w:eastAsia="Courier New"/>
          <w:sz w:val="22"/>
          <w:szCs w:val="22"/>
        </w:rPr>
        <w:t xml:space="preserve">Правила благоустройства территории сельского поселения </w:t>
      </w:r>
      <w:r>
        <w:rPr>
          <w:rFonts w:eastAsia="Courier New"/>
          <w:sz w:val="22"/>
          <w:szCs w:val="22"/>
        </w:rPr>
        <w:t>Тынбаевский</w:t>
      </w:r>
      <w:r w:rsidRPr="00B349D3">
        <w:rPr>
          <w:rFonts w:eastAsia="Courier New"/>
          <w:sz w:val="22"/>
          <w:szCs w:val="22"/>
        </w:rPr>
        <w:t xml:space="preserve"> сельсовет муниципального района Мишкинский район Республики Башкортостан (далее - Правила) разработаны в соответствии с </w:t>
      </w:r>
      <w:hyperlink r:id="rId6" w:history="1">
        <w:r w:rsidRPr="00B349D3">
          <w:rPr>
            <w:rFonts w:eastAsia="Courier New"/>
            <w:sz w:val="22"/>
            <w:szCs w:val="22"/>
            <w:u w:val="single"/>
          </w:rPr>
          <w:t>Гражданским кодексом Российской Федерации,</w:t>
        </w:r>
      </w:hyperlink>
      <w:hyperlink r:id="rId7" w:history="1">
        <w:r w:rsidRPr="00B349D3">
          <w:rPr>
            <w:rFonts w:eastAsia="Courier New"/>
            <w:sz w:val="22"/>
            <w:szCs w:val="22"/>
            <w:u w:val="single"/>
          </w:rPr>
          <w:t xml:space="preserve"> Земельным кодексом Российской</w:t>
        </w:r>
      </w:hyperlink>
      <w:r w:rsidRPr="00B349D3">
        <w:rPr>
          <w:rFonts w:eastAsia="Courier New"/>
          <w:sz w:val="22"/>
          <w:szCs w:val="22"/>
        </w:rPr>
        <w:t xml:space="preserve"> </w:t>
      </w:r>
      <w:hyperlink r:id="rId8" w:history="1">
        <w:r w:rsidRPr="00B349D3">
          <w:rPr>
            <w:rFonts w:eastAsia="Courier New"/>
            <w:sz w:val="22"/>
            <w:szCs w:val="22"/>
            <w:u w:val="single"/>
          </w:rPr>
          <w:t>Федерации,</w:t>
        </w:r>
      </w:hyperlink>
      <w:hyperlink r:id="rId9" w:history="1">
        <w:r w:rsidRPr="00B349D3">
          <w:rPr>
            <w:rFonts w:eastAsia="Courier New"/>
            <w:sz w:val="22"/>
            <w:szCs w:val="22"/>
            <w:u w:val="single"/>
          </w:rPr>
          <w:t xml:space="preserve"> Градостроительным кодексом Российской Федерации,</w:t>
        </w:r>
      </w:hyperlink>
      <w:r w:rsidRPr="00B349D3">
        <w:rPr>
          <w:rFonts w:eastAsia="Courier New"/>
          <w:sz w:val="22"/>
          <w:szCs w:val="22"/>
        </w:rPr>
        <w:t xml:space="preserve"> </w:t>
      </w:r>
      <w:hyperlink r:id="rId10" w:history="1">
        <w:r w:rsidRPr="00B349D3">
          <w:rPr>
            <w:rFonts w:eastAsia="Courier New"/>
            <w:sz w:val="22"/>
            <w:szCs w:val="22"/>
            <w:u w:val="single"/>
          </w:rPr>
          <w:t>Жилищным кодексом Российской Федерации,</w:t>
        </w:r>
      </w:hyperlink>
      <w:r w:rsidRPr="00B349D3">
        <w:rPr>
          <w:rFonts w:eastAsia="Courier New"/>
          <w:sz w:val="22"/>
          <w:szCs w:val="22"/>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1" w:history="1">
        <w:r w:rsidRPr="00B349D3">
          <w:rPr>
            <w:rFonts w:eastAsia="Courier New"/>
            <w:sz w:val="22"/>
            <w:szCs w:val="22"/>
            <w:u w:val="single"/>
          </w:rPr>
          <w:t xml:space="preserve">от 30 марта 1999 года </w:t>
        </w:r>
        <w:r w:rsidRPr="00B349D3">
          <w:rPr>
            <w:rFonts w:eastAsia="Courier New"/>
            <w:sz w:val="22"/>
            <w:szCs w:val="22"/>
            <w:u w:val="single"/>
            <w:lang w:eastAsia="en-US" w:bidi="en-US"/>
          </w:rPr>
          <w:t xml:space="preserve">№ </w:t>
        </w:r>
        <w:r w:rsidRPr="00B349D3">
          <w:rPr>
            <w:rFonts w:eastAsia="Courier New"/>
            <w:sz w:val="22"/>
            <w:szCs w:val="22"/>
            <w:u w:val="single"/>
          </w:rPr>
          <w:t>52-ФЗ "О санитарно-эпидемиологическом благополучии</w:t>
        </w:r>
      </w:hyperlink>
      <w:r w:rsidRPr="00B349D3">
        <w:rPr>
          <w:rFonts w:eastAsia="Courier New"/>
          <w:sz w:val="22"/>
          <w:szCs w:val="22"/>
        </w:rPr>
        <w:t xml:space="preserve"> </w:t>
      </w:r>
      <w:hyperlink r:id="rId12" w:history="1">
        <w:r w:rsidRPr="00B349D3">
          <w:rPr>
            <w:rFonts w:eastAsia="Courier New"/>
            <w:sz w:val="22"/>
            <w:szCs w:val="22"/>
            <w:u w:val="single"/>
          </w:rPr>
          <w:t>населения",</w:t>
        </w:r>
      </w:hyperlink>
      <w:r w:rsidRPr="00B349D3">
        <w:rPr>
          <w:rFonts w:eastAsia="Courier New"/>
          <w:sz w:val="22"/>
          <w:szCs w:val="22"/>
        </w:rPr>
        <w:t xml:space="preserve"> Федерального закона</w:t>
      </w:r>
      <w:hyperlink r:id="rId13" w:history="1">
        <w:r w:rsidRPr="00B349D3">
          <w:rPr>
            <w:rFonts w:eastAsia="Courier New"/>
            <w:sz w:val="22"/>
            <w:szCs w:val="22"/>
            <w:u w:val="single"/>
          </w:rPr>
          <w:t xml:space="preserve"> от 10 января 2002 года </w:t>
        </w:r>
        <w:r w:rsidRPr="00B349D3">
          <w:rPr>
            <w:rFonts w:eastAsia="Courier New"/>
            <w:sz w:val="22"/>
            <w:szCs w:val="22"/>
            <w:u w:val="single"/>
            <w:lang w:eastAsia="en-US" w:bidi="en-US"/>
          </w:rPr>
          <w:t xml:space="preserve">№ </w:t>
        </w:r>
        <w:r w:rsidRPr="00B349D3">
          <w:rPr>
            <w:rFonts w:eastAsia="Courier New"/>
            <w:sz w:val="22"/>
            <w:szCs w:val="22"/>
            <w:u w:val="single"/>
          </w:rPr>
          <w:t>7-ФЗ "Об охране окружающей</w:t>
        </w:r>
      </w:hyperlink>
      <w:r w:rsidRPr="00B349D3">
        <w:rPr>
          <w:rFonts w:eastAsia="Courier New"/>
          <w:sz w:val="22"/>
          <w:szCs w:val="22"/>
        </w:rPr>
        <w:t xml:space="preserve"> </w:t>
      </w:r>
      <w:hyperlink r:id="rId14" w:history="1">
        <w:r w:rsidRPr="00B349D3">
          <w:rPr>
            <w:rFonts w:eastAsia="Courier New"/>
            <w:sz w:val="22"/>
            <w:szCs w:val="22"/>
            <w:u w:val="single"/>
          </w:rPr>
          <w:t>среды",</w:t>
        </w:r>
      </w:hyperlink>
      <w:r w:rsidRPr="00B349D3">
        <w:rPr>
          <w:rFonts w:eastAsia="Courier New"/>
          <w:sz w:val="22"/>
          <w:szCs w:val="22"/>
        </w:rPr>
        <w:t xml:space="preserve"> Федерального закона</w:t>
      </w:r>
      <w:hyperlink r:id="rId15" w:history="1">
        <w:r w:rsidRPr="00B349D3">
          <w:rPr>
            <w:rFonts w:eastAsia="Courier New"/>
            <w:sz w:val="22"/>
            <w:szCs w:val="22"/>
            <w:u w:val="single"/>
          </w:rPr>
          <w:t xml:space="preserve"> от 24 июня 1998 года </w:t>
        </w:r>
        <w:r w:rsidRPr="00B349D3">
          <w:rPr>
            <w:rFonts w:eastAsia="Courier New"/>
            <w:sz w:val="22"/>
            <w:szCs w:val="22"/>
            <w:u w:val="single"/>
            <w:lang w:eastAsia="en-US" w:bidi="en-US"/>
          </w:rPr>
          <w:t xml:space="preserve">№ </w:t>
        </w:r>
        <w:r w:rsidRPr="00B349D3">
          <w:rPr>
            <w:rFonts w:eastAsia="Courier New"/>
            <w:sz w:val="22"/>
            <w:szCs w:val="22"/>
            <w:u w:val="single"/>
          </w:rPr>
          <w:t>89-ФЗ "Об отходах производства и</w:t>
        </w:r>
      </w:hyperlink>
      <w:r w:rsidRPr="00B349D3">
        <w:rPr>
          <w:rFonts w:eastAsia="Courier New"/>
          <w:sz w:val="22"/>
          <w:szCs w:val="22"/>
        </w:rPr>
        <w:t xml:space="preserve"> </w:t>
      </w:r>
      <w:hyperlink r:id="rId16" w:history="1">
        <w:r w:rsidRPr="00B349D3">
          <w:rPr>
            <w:rFonts w:eastAsia="Courier New"/>
            <w:sz w:val="22"/>
            <w:szCs w:val="22"/>
            <w:u w:val="single"/>
          </w:rPr>
          <w:t>потребления",</w:t>
        </w:r>
      </w:hyperlink>
      <w:r w:rsidRPr="00B349D3">
        <w:rPr>
          <w:rFonts w:eastAsia="Courier New"/>
          <w:sz w:val="22"/>
          <w:szCs w:val="22"/>
        </w:rPr>
        <w:t xml:space="preserve"> </w:t>
      </w:r>
      <w:hyperlink r:id="rId17" w:history="1">
        <w:r w:rsidRPr="00B349D3">
          <w:rPr>
            <w:rFonts w:eastAsia="Courier New"/>
            <w:sz w:val="22"/>
            <w:szCs w:val="22"/>
          </w:rPr>
          <w:t>Постановлением</w:t>
        </w:r>
      </w:hyperlink>
      <w:r w:rsidRPr="00B349D3">
        <w:rPr>
          <w:rFonts w:eastAsia="Courier New"/>
          <w:sz w:val="22"/>
          <w:szCs w:val="22"/>
        </w:rPr>
        <w:t xml:space="preserve">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8" w:history="1">
        <w:r w:rsidRPr="00B349D3">
          <w:rPr>
            <w:rFonts w:eastAsia="Courier New"/>
            <w:sz w:val="22"/>
            <w:szCs w:val="22"/>
          </w:rPr>
          <w:t>Законом</w:t>
        </w:r>
      </w:hyperlink>
      <w:r w:rsidRPr="00B349D3">
        <w:rPr>
          <w:rFonts w:eastAsia="Courier New"/>
          <w:sz w:val="22"/>
          <w:szCs w:val="22"/>
        </w:rPr>
        <w:t xml:space="preserve"> Российской Федерации от 14 мая 1993 года № 4979-1 "О ветеринарии", </w:t>
      </w:r>
      <w:hyperlink r:id="rId19" w:history="1">
        <w:r w:rsidRPr="00B349D3">
          <w:rPr>
            <w:rFonts w:eastAsia="Courier New"/>
            <w:sz w:val="22"/>
            <w:szCs w:val="22"/>
          </w:rPr>
          <w:t>Кодексом</w:t>
        </w:r>
      </w:hyperlink>
      <w:r w:rsidRPr="00B349D3">
        <w:rPr>
          <w:rFonts w:eastAsia="Courier New"/>
          <w:sz w:val="22"/>
          <w:szCs w:val="22"/>
        </w:rPr>
        <w:t xml:space="preserve"> Республики Башкортостан об административных правонарушениях от 23 июня 2011 года N 413-з, </w:t>
      </w:r>
      <w:hyperlink r:id="rId20" w:history="1">
        <w:r w:rsidRPr="00B349D3">
          <w:rPr>
            <w:rFonts w:eastAsia="Courier New"/>
            <w:sz w:val="22"/>
            <w:szCs w:val="22"/>
          </w:rPr>
          <w:t>Законом</w:t>
        </w:r>
      </w:hyperlink>
      <w:r w:rsidRPr="00B349D3">
        <w:rPr>
          <w:rFonts w:eastAsia="Courier New"/>
          <w:sz w:val="22"/>
          <w:szCs w:val="22"/>
        </w:rPr>
        <w:t xml:space="preserve"> Республики Башкортостан от 18 марта 2005 года N 162-з "О местном самоуправлении в Республике Башкортостан", </w:t>
      </w:r>
      <w:hyperlink r:id="rId21" w:history="1">
        <w:r w:rsidRPr="00B349D3">
          <w:rPr>
            <w:rFonts w:eastAsia="Courier New"/>
            <w:sz w:val="22"/>
            <w:szCs w:val="22"/>
          </w:rPr>
          <w:t>Законом</w:t>
        </w:r>
      </w:hyperlink>
      <w:r w:rsidRPr="00B349D3">
        <w:rPr>
          <w:rFonts w:eastAsia="Courier New"/>
          <w:sz w:val="22"/>
          <w:szCs w:val="22"/>
        </w:rPr>
        <w:t xml:space="preserve"> Республики Башкортостан от 18 июля 2011 года N 430-з "Об обеспечении покоя граждан и тишины в ночное время", </w:t>
      </w:r>
      <w:hyperlink r:id="rId22" w:history="1">
        <w:r w:rsidRPr="00B349D3">
          <w:rPr>
            <w:rFonts w:eastAsia="Courier New"/>
            <w:sz w:val="22"/>
            <w:szCs w:val="22"/>
          </w:rPr>
          <w:t>Постановлением</w:t>
        </w:r>
      </w:hyperlink>
      <w:r w:rsidRPr="00B349D3">
        <w:rPr>
          <w:rFonts w:eastAsia="Courier New"/>
          <w:sz w:val="22"/>
          <w:szCs w:val="22"/>
        </w:rPr>
        <w:t xml:space="preserve"> Правительства Российской Федерации от 25 апреля 2012 года N 390 "О противопожарном режиме", </w:t>
      </w:r>
      <w:hyperlink r:id="rId23" w:history="1">
        <w:r w:rsidRPr="00B349D3">
          <w:rPr>
            <w:rFonts w:eastAsia="Courier New"/>
            <w:sz w:val="22"/>
            <w:szCs w:val="22"/>
          </w:rPr>
          <w:t>Постановлением</w:t>
        </w:r>
      </w:hyperlink>
      <w:r w:rsidRPr="00B349D3">
        <w:rPr>
          <w:rFonts w:eastAsia="Courier New"/>
          <w:sz w:val="22"/>
          <w:szCs w:val="22"/>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4" w:history="1">
        <w:r w:rsidRPr="00B349D3">
          <w:rPr>
            <w:rFonts w:eastAsia="Courier New"/>
            <w:sz w:val="22"/>
            <w:szCs w:val="22"/>
          </w:rPr>
          <w:t>Постановлением</w:t>
        </w:r>
      </w:hyperlink>
      <w:r w:rsidRPr="00B349D3">
        <w:rPr>
          <w:rFonts w:eastAsia="Courier New"/>
          <w:sz w:val="22"/>
          <w:szCs w:val="22"/>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36B85" w:rsidRPr="00B349D3" w:rsidRDefault="00736B85" w:rsidP="00736B85">
      <w:pPr>
        <w:widowControl w:val="0"/>
        <w:numPr>
          <w:ilvl w:val="0"/>
          <w:numId w:val="2"/>
        </w:numPr>
        <w:tabs>
          <w:tab w:val="left" w:pos="993"/>
        </w:tabs>
        <w:ind w:firstLine="567"/>
        <w:contextualSpacing/>
        <w:jc w:val="both"/>
        <w:rPr>
          <w:rFonts w:eastAsia="Courier New"/>
          <w:sz w:val="22"/>
          <w:szCs w:val="22"/>
        </w:rPr>
      </w:pPr>
      <w:r w:rsidRPr="00B349D3">
        <w:rPr>
          <w:rFonts w:eastAsia="Courier New"/>
          <w:sz w:val="22"/>
          <w:szCs w:val="22"/>
        </w:rPr>
        <w:t xml:space="preserve">Настоящие Правила устанавливают единые и обязательные к исполнению требования в сфере благоустройства территории сельского поселения </w:t>
      </w:r>
      <w:r>
        <w:rPr>
          <w:rFonts w:eastAsia="Courier New"/>
          <w:sz w:val="22"/>
          <w:szCs w:val="22"/>
        </w:rPr>
        <w:t>Тынбаевский</w:t>
      </w:r>
      <w:r w:rsidRPr="00B349D3">
        <w:rPr>
          <w:rFonts w:eastAsia="Courier New"/>
          <w:sz w:val="22"/>
          <w:szCs w:val="22"/>
        </w:rPr>
        <w:t xml:space="preserve">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сельского поселения (далее - сельское поселение),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736B85" w:rsidRPr="00B349D3" w:rsidRDefault="00736B85" w:rsidP="00736B85">
      <w:pPr>
        <w:widowControl w:val="0"/>
        <w:numPr>
          <w:ilvl w:val="0"/>
          <w:numId w:val="2"/>
        </w:numPr>
        <w:tabs>
          <w:tab w:val="left" w:pos="993"/>
        </w:tabs>
        <w:autoSpaceDE w:val="0"/>
        <w:autoSpaceDN w:val="0"/>
        <w:ind w:firstLine="567"/>
        <w:contextualSpacing/>
        <w:jc w:val="both"/>
        <w:rPr>
          <w:sz w:val="22"/>
          <w:szCs w:val="22"/>
        </w:rPr>
      </w:pPr>
      <w:r w:rsidRPr="00B349D3">
        <w:rPr>
          <w:sz w:val="22"/>
          <w:szCs w:val="22"/>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36B85" w:rsidRPr="00B349D3" w:rsidRDefault="00736B85" w:rsidP="00736B85">
      <w:pPr>
        <w:widowControl w:val="0"/>
        <w:numPr>
          <w:ilvl w:val="0"/>
          <w:numId w:val="2"/>
        </w:numPr>
        <w:tabs>
          <w:tab w:val="left" w:pos="993"/>
        </w:tabs>
        <w:autoSpaceDE w:val="0"/>
        <w:autoSpaceDN w:val="0"/>
        <w:ind w:firstLine="567"/>
        <w:contextualSpacing/>
        <w:jc w:val="both"/>
        <w:rPr>
          <w:sz w:val="22"/>
          <w:szCs w:val="22"/>
        </w:rPr>
      </w:pPr>
      <w:r w:rsidRPr="00B349D3">
        <w:rPr>
          <w:sz w:val="22"/>
          <w:szCs w:val="22"/>
        </w:rPr>
        <w:t>Основными задачами Правил являются:</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sz w:val="22"/>
          <w:szCs w:val="22"/>
        </w:rPr>
        <w:t>а) обеспечение создания, содержания и развития объектов благоустройства;</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sz w:val="22"/>
          <w:szCs w:val="22"/>
        </w:rPr>
        <w:t>б) обеспечение доступности территорий общего пользования;</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sz w:val="22"/>
          <w:szCs w:val="22"/>
        </w:rPr>
        <w:t>в) обеспечение сохранности объектов благоустройства;</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sz w:val="22"/>
          <w:szCs w:val="22"/>
        </w:rPr>
        <w:t>г) обеспечение комфортного и безопасного проживания граждан;</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sz w:val="22"/>
          <w:szCs w:val="22"/>
        </w:rPr>
        <w:t xml:space="preserve">д) поддержание и улучшение санитарного и эстетического состояния территории сельского </w:t>
      </w:r>
      <w:r w:rsidRPr="00B349D3">
        <w:rPr>
          <w:sz w:val="22"/>
          <w:szCs w:val="22"/>
        </w:rPr>
        <w:lastRenderedPageBreak/>
        <w:t>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1.6. В настоящих Правилах используются следующие основные понятия:</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b/>
          <w:sz w:val="22"/>
          <w:szCs w:val="22"/>
        </w:rPr>
        <w:t>Архитектурно-художественный облик территории</w:t>
      </w:r>
      <w:r w:rsidRPr="00B349D3">
        <w:rPr>
          <w:sz w:val="22"/>
          <w:szCs w:val="22"/>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Автомобильная дорога </w:t>
      </w:r>
      <w:r w:rsidRPr="00B349D3">
        <w:rPr>
          <w:rFonts w:eastAsia="Courier New"/>
          <w:sz w:val="22"/>
          <w:szCs w:val="2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Биотуалет </w:t>
      </w:r>
      <w:r w:rsidRPr="00B349D3">
        <w:rPr>
          <w:rFonts w:eastAsia="Courier New"/>
          <w:sz w:val="22"/>
          <w:szCs w:val="22"/>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Благоустройство территории </w:t>
      </w:r>
      <w:r w:rsidRPr="00B349D3">
        <w:rPr>
          <w:rFonts w:eastAsia="Courier New"/>
          <w:sz w:val="22"/>
          <w:szCs w:val="22"/>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Брошенные транспортные средства </w:t>
      </w:r>
      <w:r w:rsidRPr="00B349D3">
        <w:rPr>
          <w:rFonts w:eastAsia="Courier New"/>
          <w:sz w:val="22"/>
          <w:szCs w:val="22"/>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Визуальная информация </w:t>
      </w:r>
      <w:r w:rsidRPr="00B349D3">
        <w:rPr>
          <w:rFonts w:eastAsia="Courier New"/>
          <w:sz w:val="22"/>
          <w:szCs w:val="22"/>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Владелец </w:t>
      </w:r>
      <w:r w:rsidRPr="00B349D3">
        <w:rPr>
          <w:rFonts w:eastAsia="Courier New"/>
          <w:sz w:val="22"/>
          <w:szCs w:val="22"/>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Внешнее оформление сельских территорий </w:t>
      </w:r>
      <w:r w:rsidRPr="00B349D3">
        <w:rPr>
          <w:rFonts w:eastAsia="Courier New"/>
          <w:sz w:val="22"/>
          <w:szCs w:val="22"/>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Водные устройства </w:t>
      </w:r>
      <w:r w:rsidRPr="00B349D3">
        <w:rPr>
          <w:rFonts w:eastAsia="Courier New"/>
          <w:sz w:val="22"/>
          <w:szCs w:val="22"/>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Временные постройки </w:t>
      </w:r>
      <w:r w:rsidRPr="00B349D3">
        <w:rPr>
          <w:rFonts w:eastAsia="Courier New"/>
          <w:sz w:val="22"/>
          <w:szCs w:val="22"/>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Входная группа </w:t>
      </w:r>
      <w:r w:rsidRPr="00B349D3">
        <w:rPr>
          <w:rFonts w:eastAsia="Courier New"/>
          <w:sz w:val="22"/>
          <w:szCs w:val="22"/>
        </w:rPr>
        <w:t>- комплекс устройств и функциональных частей благоустройства при входе в здание.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Газон </w:t>
      </w:r>
      <w:r w:rsidRPr="00B349D3">
        <w:rPr>
          <w:rFonts w:eastAsia="Courier New"/>
          <w:sz w:val="22"/>
          <w:szCs w:val="22"/>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b/>
          <w:sz w:val="22"/>
          <w:szCs w:val="22"/>
        </w:rPr>
        <w:t>Дворовая территория</w:t>
      </w:r>
      <w:r w:rsidRPr="00B349D3">
        <w:rPr>
          <w:sz w:val="22"/>
          <w:szCs w:val="22"/>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b/>
          <w:sz w:val="22"/>
          <w:szCs w:val="22"/>
        </w:rPr>
        <w:t>Домовладение</w:t>
      </w:r>
      <w:r w:rsidRPr="00B349D3">
        <w:rPr>
          <w:sz w:val="22"/>
          <w:szCs w:val="22"/>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Жидкие бытовые отходы (далее - ЖБО) </w:t>
      </w:r>
      <w:r w:rsidRPr="00B349D3">
        <w:rPr>
          <w:rFonts w:eastAsia="Courier New"/>
          <w:sz w:val="22"/>
          <w:szCs w:val="22"/>
        </w:rPr>
        <w:t xml:space="preserve">- хозяйственно-бытовые стоки от жилых и общественных </w:t>
      </w:r>
      <w:r w:rsidRPr="00B349D3">
        <w:rPr>
          <w:rFonts w:eastAsia="Courier New"/>
          <w:sz w:val="22"/>
          <w:szCs w:val="22"/>
        </w:rPr>
        <w:lastRenderedPageBreak/>
        <w:t>зданий, образовавшиеся в процессе производства и потребления.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Зеленые насаждения </w:t>
      </w:r>
      <w:r w:rsidRPr="00B349D3">
        <w:rPr>
          <w:rFonts w:eastAsia="Courier New"/>
          <w:sz w:val="22"/>
          <w:szCs w:val="22"/>
        </w:rPr>
        <w:t>- совокупность древесных, кустарниковых и травянистых растений на определенной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Землепользователи </w:t>
      </w:r>
      <w:r w:rsidRPr="00B349D3">
        <w:rPr>
          <w:rFonts w:eastAsia="Courier New"/>
          <w:sz w:val="22"/>
          <w:szCs w:val="22"/>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Земляные работы </w:t>
      </w:r>
      <w:r w:rsidRPr="00B349D3">
        <w:rPr>
          <w:rFonts w:eastAsia="Courier New"/>
          <w:sz w:val="22"/>
          <w:szCs w:val="22"/>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Инженерные коммуникации </w:t>
      </w:r>
      <w:r w:rsidRPr="00B349D3">
        <w:rPr>
          <w:rFonts w:eastAsia="Courier New"/>
          <w:sz w:val="22"/>
          <w:szCs w:val="22"/>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b/>
          <w:sz w:val="22"/>
          <w:szCs w:val="22"/>
        </w:rPr>
        <w:t>Информационный стенд</w:t>
      </w:r>
      <w:r w:rsidRPr="00B349D3">
        <w:rPr>
          <w:sz w:val="22"/>
          <w:szCs w:val="22"/>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Комплексное благоустройство территории </w:t>
      </w:r>
      <w:r w:rsidRPr="00B349D3">
        <w:rPr>
          <w:rFonts w:eastAsia="Courier New"/>
          <w:sz w:val="22"/>
          <w:szCs w:val="22"/>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Контейнер </w:t>
      </w:r>
      <w:r w:rsidRPr="00B349D3">
        <w:rPr>
          <w:rFonts w:eastAsia="Courier New"/>
          <w:sz w:val="22"/>
          <w:szCs w:val="22"/>
        </w:rPr>
        <w:t>- стандартная емкость для сбора твердых коммунальных отходов, мусора.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Контейнерная площадка </w:t>
      </w:r>
      <w:r w:rsidRPr="00B349D3">
        <w:rPr>
          <w:rFonts w:eastAsia="Courier New"/>
          <w:sz w:val="22"/>
          <w:szCs w:val="22"/>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Крупногабаритный мусор (далее - КГМ</w:t>
      </w:r>
      <w:r w:rsidRPr="00B349D3">
        <w:rPr>
          <w:rFonts w:eastAsia="Courier New"/>
          <w:sz w:val="22"/>
          <w:szCs w:val="22"/>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Малые архитектурные формы (МАФ) </w:t>
      </w:r>
      <w:r w:rsidRPr="00B349D3">
        <w:rPr>
          <w:rFonts w:eastAsia="Courier New"/>
          <w:sz w:val="22"/>
          <w:szCs w:val="22"/>
        </w:rPr>
        <w:t>- различные по характеру и назначению типы сооружений или иные объекты, дополняющие и детализирующие архитектурно</w:t>
      </w:r>
      <w:r>
        <w:rPr>
          <w:rFonts w:eastAsia="Courier New"/>
          <w:sz w:val="22"/>
          <w:szCs w:val="22"/>
        </w:rPr>
        <w:t>-</w:t>
      </w:r>
      <w:r w:rsidRPr="00B349D3">
        <w:rPr>
          <w:rFonts w:eastAsia="Courier New"/>
          <w:sz w:val="22"/>
          <w:szCs w:val="22"/>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B349D3">
        <w:rPr>
          <w:rFonts w:eastAsia="Courier New"/>
          <w:sz w:val="22"/>
          <w:szCs w:val="22"/>
        </w:rPr>
        <w:softHyphen/>
        <w:t>декоративные композиции, декоративные скульптуры, оборудование детских, спортивных площадок, площадок для отдыха и прочее).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Места массового пребывания людей </w:t>
      </w:r>
      <w:r w:rsidRPr="00B349D3">
        <w:rPr>
          <w:rFonts w:eastAsia="Courier New"/>
          <w:sz w:val="22"/>
          <w:szCs w:val="22"/>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Места (территории) общего пользования </w:t>
      </w:r>
      <w:r w:rsidRPr="00B349D3">
        <w:rPr>
          <w:rFonts w:eastAsia="Courier New"/>
          <w:sz w:val="22"/>
          <w:szCs w:val="22"/>
        </w:rPr>
        <w:t>- территории, которыми беспрепятственно пользуется неограниченный круг лиц (в том числе парки, скверы, бульвары, площади, улицы, набережные).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Мусор </w:t>
      </w:r>
      <w:r w:rsidRPr="00B349D3">
        <w:rPr>
          <w:rFonts w:eastAsia="Courier New"/>
          <w:sz w:val="22"/>
          <w:szCs w:val="22"/>
        </w:rPr>
        <w:t>- мелкие неоднородные сухие или влажные отходы.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Наледь </w:t>
      </w:r>
      <w:r w:rsidRPr="00B349D3">
        <w:rPr>
          <w:rFonts w:eastAsia="Courier New"/>
          <w:sz w:val="22"/>
          <w:szCs w:val="22"/>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Наружное освещение </w:t>
      </w:r>
      <w:r w:rsidRPr="00B349D3">
        <w:rPr>
          <w:rFonts w:eastAsia="Courier New"/>
          <w:sz w:val="22"/>
          <w:szCs w:val="22"/>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Некапитальные сооружения </w:t>
      </w:r>
      <w:r w:rsidRPr="00B349D3">
        <w:rPr>
          <w:rFonts w:eastAsia="Courier New"/>
          <w:sz w:val="22"/>
          <w:szCs w:val="22"/>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Несанкционированная свалка мусора </w:t>
      </w:r>
      <w:r w:rsidRPr="00B349D3">
        <w:rPr>
          <w:rFonts w:eastAsia="Courier New"/>
          <w:sz w:val="22"/>
          <w:szCs w:val="22"/>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b/>
          <w:bCs/>
          <w:color w:val="000000"/>
          <w:sz w:val="22"/>
          <w:szCs w:val="22"/>
          <w:lang w:bidi="ru-RU"/>
        </w:rPr>
        <w:t xml:space="preserve">Общественные пространства </w:t>
      </w:r>
      <w:r w:rsidRPr="00B349D3">
        <w:rPr>
          <w:sz w:val="22"/>
          <w:szCs w:val="22"/>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Объекты благоустройства </w:t>
      </w:r>
      <w:r w:rsidRPr="00B349D3">
        <w:rPr>
          <w:rFonts w:eastAsia="Courier New"/>
          <w:sz w:val="22"/>
          <w:szCs w:val="22"/>
        </w:rPr>
        <w:t xml:space="preserve">- территории различного функционального назначения, на которых </w:t>
      </w:r>
      <w:r w:rsidRPr="00B349D3">
        <w:rPr>
          <w:rFonts w:eastAsia="Courier New"/>
          <w:sz w:val="22"/>
          <w:szCs w:val="22"/>
        </w:rPr>
        <w:lastRenderedPageBreak/>
        <w:t>осуществляется деятельность по благоустройству, в том числе:</w:t>
      </w:r>
    </w:p>
    <w:p w:rsidR="00736B85" w:rsidRPr="00B349D3" w:rsidRDefault="00736B85" w:rsidP="00736B85">
      <w:pPr>
        <w:widowControl w:val="0"/>
        <w:numPr>
          <w:ilvl w:val="0"/>
          <w:numId w:val="3"/>
        </w:numPr>
        <w:tabs>
          <w:tab w:val="left" w:pos="782"/>
        </w:tabs>
        <w:ind w:firstLine="567"/>
        <w:contextualSpacing/>
        <w:jc w:val="both"/>
        <w:rPr>
          <w:rFonts w:eastAsia="Courier New"/>
          <w:sz w:val="22"/>
          <w:szCs w:val="22"/>
        </w:rPr>
      </w:pPr>
      <w:r w:rsidRPr="00B349D3">
        <w:rPr>
          <w:rFonts w:eastAsia="Courier New"/>
          <w:sz w:val="22"/>
          <w:szCs w:val="22"/>
        </w:rPr>
        <w:t>детские площадки, спортивные и другие площадки отдыха и досуга;</w:t>
      </w:r>
    </w:p>
    <w:p w:rsidR="00736B85" w:rsidRPr="00B349D3" w:rsidRDefault="00736B85" w:rsidP="00736B85">
      <w:pPr>
        <w:widowControl w:val="0"/>
        <w:numPr>
          <w:ilvl w:val="0"/>
          <w:numId w:val="3"/>
        </w:numPr>
        <w:tabs>
          <w:tab w:val="left" w:pos="782"/>
        </w:tabs>
        <w:ind w:firstLine="567"/>
        <w:contextualSpacing/>
        <w:jc w:val="both"/>
        <w:rPr>
          <w:rFonts w:eastAsia="Courier New"/>
          <w:sz w:val="22"/>
          <w:szCs w:val="22"/>
        </w:rPr>
      </w:pPr>
      <w:r w:rsidRPr="00B349D3">
        <w:rPr>
          <w:rFonts w:eastAsia="Courier New"/>
          <w:sz w:val="22"/>
          <w:szCs w:val="22"/>
        </w:rPr>
        <w:t>площадки автостоянок;</w:t>
      </w:r>
    </w:p>
    <w:p w:rsidR="00736B85" w:rsidRPr="00B349D3" w:rsidRDefault="00736B85" w:rsidP="00736B85">
      <w:pPr>
        <w:widowControl w:val="0"/>
        <w:numPr>
          <w:ilvl w:val="0"/>
          <w:numId w:val="3"/>
        </w:numPr>
        <w:tabs>
          <w:tab w:val="left" w:pos="782"/>
        </w:tabs>
        <w:ind w:firstLine="567"/>
        <w:contextualSpacing/>
        <w:jc w:val="both"/>
        <w:rPr>
          <w:rFonts w:eastAsia="Courier New"/>
          <w:sz w:val="22"/>
          <w:szCs w:val="22"/>
        </w:rPr>
      </w:pPr>
      <w:r w:rsidRPr="00B349D3">
        <w:rPr>
          <w:rFonts w:eastAsia="Courier New"/>
          <w:sz w:val="22"/>
          <w:szCs w:val="22"/>
        </w:rPr>
        <w:t>улицы (в том числе пешеходные) и дороги;</w:t>
      </w:r>
    </w:p>
    <w:p w:rsidR="00736B85" w:rsidRPr="00B349D3" w:rsidRDefault="00736B85" w:rsidP="00736B85">
      <w:pPr>
        <w:widowControl w:val="0"/>
        <w:numPr>
          <w:ilvl w:val="0"/>
          <w:numId w:val="3"/>
        </w:numPr>
        <w:tabs>
          <w:tab w:val="left" w:pos="782"/>
        </w:tabs>
        <w:ind w:firstLine="567"/>
        <w:contextualSpacing/>
        <w:jc w:val="both"/>
        <w:rPr>
          <w:rFonts w:eastAsia="Courier New"/>
          <w:sz w:val="22"/>
          <w:szCs w:val="22"/>
        </w:rPr>
      </w:pPr>
      <w:r w:rsidRPr="00B349D3">
        <w:rPr>
          <w:rFonts w:eastAsia="Courier New"/>
          <w:sz w:val="22"/>
          <w:szCs w:val="22"/>
        </w:rPr>
        <w:t>парки, скверы, иные зеленые зоны;</w:t>
      </w:r>
    </w:p>
    <w:p w:rsidR="00736B85" w:rsidRPr="00B349D3" w:rsidRDefault="00736B85" w:rsidP="00736B85">
      <w:pPr>
        <w:widowControl w:val="0"/>
        <w:numPr>
          <w:ilvl w:val="0"/>
          <w:numId w:val="3"/>
        </w:numPr>
        <w:tabs>
          <w:tab w:val="left" w:pos="782"/>
        </w:tabs>
        <w:ind w:firstLine="567"/>
        <w:contextualSpacing/>
        <w:jc w:val="both"/>
        <w:rPr>
          <w:rFonts w:eastAsia="Courier New"/>
          <w:sz w:val="22"/>
          <w:szCs w:val="22"/>
        </w:rPr>
      </w:pPr>
      <w:r w:rsidRPr="00B349D3">
        <w:rPr>
          <w:rFonts w:eastAsia="Courier New"/>
          <w:sz w:val="22"/>
          <w:szCs w:val="22"/>
        </w:rPr>
        <w:t>площади, набережные и другие территории;</w:t>
      </w:r>
    </w:p>
    <w:p w:rsidR="00736B85" w:rsidRPr="00B349D3" w:rsidRDefault="00736B85" w:rsidP="00736B85">
      <w:pPr>
        <w:widowControl w:val="0"/>
        <w:numPr>
          <w:ilvl w:val="0"/>
          <w:numId w:val="3"/>
        </w:numPr>
        <w:tabs>
          <w:tab w:val="left" w:pos="782"/>
        </w:tabs>
        <w:ind w:firstLine="567"/>
        <w:contextualSpacing/>
        <w:jc w:val="both"/>
        <w:rPr>
          <w:rFonts w:eastAsia="Courier New"/>
          <w:sz w:val="22"/>
          <w:szCs w:val="22"/>
        </w:rPr>
      </w:pPr>
      <w:r w:rsidRPr="00B349D3">
        <w:rPr>
          <w:rFonts w:eastAsia="Courier New"/>
          <w:sz w:val="22"/>
          <w:szCs w:val="22"/>
        </w:rPr>
        <w:t>технические зоны транспортных, инженерных коммуникаций, водо-охранные зоны;</w:t>
      </w:r>
    </w:p>
    <w:p w:rsidR="00736B85" w:rsidRPr="00B349D3" w:rsidRDefault="00736B85" w:rsidP="00736B85">
      <w:pPr>
        <w:widowControl w:val="0"/>
        <w:numPr>
          <w:ilvl w:val="0"/>
          <w:numId w:val="3"/>
        </w:numPr>
        <w:tabs>
          <w:tab w:val="left" w:pos="740"/>
        </w:tabs>
        <w:ind w:firstLine="567"/>
        <w:contextualSpacing/>
        <w:jc w:val="both"/>
        <w:rPr>
          <w:rFonts w:eastAsia="Courier New"/>
          <w:sz w:val="22"/>
          <w:szCs w:val="22"/>
        </w:rPr>
      </w:pPr>
      <w:r w:rsidRPr="00B349D3">
        <w:rPr>
          <w:rFonts w:eastAsia="Courier New"/>
          <w:sz w:val="22"/>
          <w:szCs w:val="22"/>
        </w:rPr>
        <w:t>контейнерные площадки и площадки для складирования отдельных групп коммунальных отходов.</w:t>
      </w:r>
    </w:p>
    <w:p w:rsidR="00736B85" w:rsidRPr="00B349D3" w:rsidRDefault="00736B85" w:rsidP="00736B85">
      <w:pPr>
        <w:widowControl w:val="0"/>
        <w:tabs>
          <w:tab w:val="left" w:pos="740"/>
        </w:tabs>
        <w:ind w:firstLine="567"/>
        <w:contextualSpacing/>
        <w:jc w:val="both"/>
        <w:rPr>
          <w:rFonts w:eastAsia="Courier New"/>
          <w:sz w:val="22"/>
          <w:szCs w:val="22"/>
        </w:rPr>
      </w:pPr>
      <w:r w:rsidRPr="00B349D3">
        <w:rPr>
          <w:rFonts w:eastAsia="Courier New"/>
          <w:b/>
          <w:sz w:val="22"/>
          <w:szCs w:val="22"/>
        </w:rPr>
        <w:t>Объекты (средства) наружного освещения</w:t>
      </w:r>
      <w:r w:rsidRPr="00B349D3">
        <w:rPr>
          <w:rFonts w:eastAsia="Courier New"/>
          <w:sz w:val="22"/>
          <w:szCs w:val="22"/>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Ограждение </w:t>
      </w:r>
      <w:r w:rsidRPr="00B349D3">
        <w:rPr>
          <w:rFonts w:eastAsia="Courier New"/>
          <w:sz w:val="22"/>
          <w:szCs w:val="22"/>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Озелененные территории </w:t>
      </w:r>
      <w:r w:rsidRPr="00B349D3">
        <w:rPr>
          <w:rFonts w:eastAsia="Courier New"/>
          <w:sz w:val="22"/>
          <w:szCs w:val="22"/>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Ордер на производство земляных работ </w:t>
      </w:r>
      <w:r w:rsidRPr="00B349D3">
        <w:rPr>
          <w:rFonts w:eastAsia="Courier New"/>
          <w:sz w:val="22"/>
          <w:szCs w:val="22"/>
        </w:rPr>
        <w:t>- разрешение на производство земляных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sz w:val="22"/>
          <w:szCs w:val="22"/>
        </w:rPr>
        <w:t>Остановочный пункт (павильон)</w:t>
      </w:r>
      <w:r w:rsidRPr="00B349D3">
        <w:rPr>
          <w:rFonts w:eastAsia="Courier New"/>
          <w:sz w:val="22"/>
          <w:szCs w:val="22"/>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Отведенная территория </w:t>
      </w:r>
      <w:r w:rsidRPr="00B349D3">
        <w:rPr>
          <w:rFonts w:eastAsia="Courier New"/>
          <w:sz w:val="22"/>
          <w:szCs w:val="22"/>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Отходы производства и потребления (далее - отходы) </w:t>
      </w:r>
      <w:r w:rsidRPr="00B349D3">
        <w:rPr>
          <w:rFonts w:eastAsia="Courier New"/>
          <w:sz w:val="22"/>
          <w:szCs w:val="22"/>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b/>
          <w:sz w:val="22"/>
          <w:szCs w:val="22"/>
        </w:rPr>
        <w:t>Паспорт цветового решения фасадов зданий, строений, сооружений, ограждений</w:t>
      </w:r>
      <w:r w:rsidRPr="00B349D3">
        <w:rPr>
          <w:sz w:val="22"/>
          <w:szCs w:val="22"/>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Парк </w:t>
      </w:r>
      <w:r w:rsidRPr="00B349D3">
        <w:rPr>
          <w:rFonts w:eastAsia="Courier New"/>
          <w:sz w:val="22"/>
          <w:szCs w:val="22"/>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b/>
          <w:sz w:val="22"/>
          <w:szCs w:val="22"/>
        </w:rPr>
        <w:t>Пешеходные коммуникации</w:t>
      </w:r>
      <w:r w:rsidRPr="00B349D3">
        <w:rPr>
          <w:sz w:val="22"/>
          <w:szCs w:val="22"/>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Площадь </w:t>
      </w:r>
      <w:r w:rsidRPr="00B349D3">
        <w:rPr>
          <w:rFonts w:eastAsia="Courier New"/>
          <w:sz w:val="22"/>
          <w:szCs w:val="22"/>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Пляж </w:t>
      </w:r>
      <w:r w:rsidRPr="00B349D3">
        <w:rPr>
          <w:rFonts w:eastAsia="Courier New"/>
          <w:sz w:val="22"/>
          <w:szCs w:val="22"/>
        </w:rPr>
        <w:t>- территория массового отдыха на берегу водоема с открытым плоским берегом и обустроенной частью водоема в целях безопасного купания.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Повреждение зеленых насаждений </w:t>
      </w:r>
      <w:r w:rsidRPr="00B349D3">
        <w:rPr>
          <w:rFonts w:eastAsia="Courier New"/>
          <w:sz w:val="22"/>
          <w:szCs w:val="22"/>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Предоставленная территория </w:t>
      </w:r>
      <w:r w:rsidRPr="00B349D3">
        <w:rPr>
          <w:rFonts w:eastAsia="Courier New"/>
          <w:sz w:val="22"/>
          <w:szCs w:val="22"/>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Прилегающая территория - </w:t>
      </w:r>
      <w:r w:rsidRPr="00B349D3">
        <w:rPr>
          <w:rFonts w:eastAsia="Courier New"/>
          <w:sz w:val="22"/>
          <w:szCs w:val="22"/>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Придомовая территория </w:t>
      </w:r>
      <w:r w:rsidRPr="00B349D3">
        <w:rPr>
          <w:rFonts w:eastAsia="Courier New"/>
          <w:sz w:val="22"/>
          <w:szCs w:val="22"/>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Разукомплектованное транспортное средство </w:t>
      </w:r>
      <w:r w:rsidRPr="00B349D3">
        <w:rPr>
          <w:rFonts w:eastAsia="Courier New"/>
          <w:sz w:val="22"/>
          <w:szCs w:val="22"/>
        </w:rPr>
        <w:t xml:space="preserve">- непригодное к эксплуатации транспортное </w:t>
      </w:r>
      <w:r w:rsidRPr="00B349D3">
        <w:rPr>
          <w:rFonts w:eastAsia="Courier New"/>
          <w:sz w:val="22"/>
          <w:szCs w:val="22"/>
        </w:rPr>
        <w:lastRenderedPageBreak/>
        <w:t>средство, на котором отсутствуют государственные регистрационные знаки.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Санитарная очистка территории </w:t>
      </w:r>
      <w:r w:rsidRPr="00B349D3">
        <w:rPr>
          <w:rFonts w:eastAsia="Courier New"/>
          <w:sz w:val="22"/>
          <w:szCs w:val="22"/>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Санитарное содержание территорий </w:t>
      </w:r>
      <w:r w:rsidRPr="00B349D3">
        <w:rPr>
          <w:rFonts w:eastAsia="Courier New"/>
          <w:sz w:val="22"/>
          <w:szCs w:val="22"/>
        </w:rPr>
        <w:t>- комплекс мероприятий, направленных на обеспечение экологического и санитарно-эпидемиологического благополучия населения.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Свалка </w:t>
      </w:r>
      <w:r w:rsidRPr="00B349D3">
        <w:rPr>
          <w:rFonts w:eastAsia="Courier New"/>
          <w:sz w:val="22"/>
          <w:szCs w:val="22"/>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Сквер </w:t>
      </w:r>
      <w:r w:rsidRPr="00B349D3">
        <w:rPr>
          <w:rFonts w:eastAsia="Courier New"/>
          <w:sz w:val="22"/>
          <w:szCs w:val="22"/>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Складирование отходов </w:t>
      </w:r>
      <w:r w:rsidRPr="00B349D3">
        <w:rPr>
          <w:rFonts w:eastAsia="Courier New"/>
          <w:sz w:val="22"/>
          <w:szCs w:val="22"/>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Смет </w:t>
      </w:r>
      <w:r w:rsidRPr="00B349D3">
        <w:rPr>
          <w:rFonts w:eastAsia="Courier New"/>
          <w:sz w:val="22"/>
          <w:szCs w:val="22"/>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Содержание автомобильных дорог </w:t>
      </w:r>
      <w:r w:rsidRPr="00B349D3">
        <w:rPr>
          <w:rFonts w:eastAsia="Courier New"/>
          <w:sz w:val="22"/>
          <w:szCs w:val="22"/>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Содержание объектов благоустройства </w:t>
      </w:r>
      <w:r w:rsidRPr="00B349D3">
        <w:rPr>
          <w:rFonts w:eastAsia="Courier New"/>
          <w:sz w:val="22"/>
          <w:szCs w:val="22"/>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Содержание территории </w:t>
      </w:r>
      <w:r w:rsidRPr="00B349D3">
        <w:rPr>
          <w:rFonts w:eastAsia="Courier New"/>
          <w:sz w:val="22"/>
          <w:szCs w:val="22"/>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Сосульки </w:t>
      </w:r>
      <w:r w:rsidRPr="00B349D3">
        <w:rPr>
          <w:rFonts w:eastAsia="Courier New"/>
          <w:sz w:val="22"/>
          <w:szCs w:val="22"/>
        </w:rPr>
        <w:t>- обледеневшая жидкость в виде удлиненного конуса, образовавшаяся при стоке с крыш, козырьков, балконов, водосточных труб и т. 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Средства наружной рекламы и информации </w:t>
      </w:r>
      <w:r w:rsidRPr="00B349D3">
        <w:rPr>
          <w:rFonts w:eastAsia="Courier New"/>
          <w:sz w:val="22"/>
          <w:szCs w:val="22"/>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Твердое покрытие </w:t>
      </w:r>
      <w:r w:rsidRPr="00B349D3">
        <w:rPr>
          <w:rFonts w:eastAsia="Courier New"/>
          <w:sz w:val="22"/>
          <w:szCs w:val="22"/>
        </w:rPr>
        <w:t>- дорожное покрытие в составе дорожных одежд.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Текущий ремонт зданий и сооружений </w:t>
      </w:r>
      <w:r w:rsidRPr="00B349D3">
        <w:rPr>
          <w:rFonts w:eastAsia="Courier New"/>
          <w:sz w:val="22"/>
          <w:szCs w:val="22"/>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Тротуар </w:t>
      </w:r>
      <w:r w:rsidRPr="00B349D3">
        <w:rPr>
          <w:rFonts w:eastAsia="Courier New"/>
          <w:sz w:val="22"/>
          <w:szCs w:val="22"/>
        </w:rPr>
        <w:t>- элемент дороги, предназначенный для движения пешеходов и примыкающий к проезжей части или отделенный от нее газоном.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Уборка территорий </w:t>
      </w:r>
      <w:r w:rsidRPr="00B349D3">
        <w:rPr>
          <w:rFonts w:eastAsia="Courier New"/>
          <w:sz w:val="22"/>
          <w:szCs w:val="22"/>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Улица </w:t>
      </w:r>
      <w:r w:rsidRPr="00B349D3">
        <w:rPr>
          <w:rFonts w:eastAsia="Courier New"/>
          <w:sz w:val="22"/>
          <w:szCs w:val="22"/>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Уничтожение зеленых насаждений </w:t>
      </w:r>
      <w:r w:rsidRPr="00B349D3">
        <w:rPr>
          <w:rFonts w:eastAsia="Courier New"/>
          <w:sz w:val="22"/>
          <w:szCs w:val="22"/>
        </w:rPr>
        <w:t>- повреждение зеленых насаждений, повлекшее прекращение роста и развития.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Управляющая организация </w:t>
      </w:r>
      <w:r w:rsidRPr="00B349D3">
        <w:rPr>
          <w:rFonts w:eastAsia="Courier New"/>
          <w:sz w:val="22"/>
          <w:szCs w:val="22"/>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Уход за зелеными насаждениями </w:t>
      </w:r>
      <w:r w:rsidRPr="00B349D3">
        <w:rPr>
          <w:rFonts w:eastAsia="Courier New"/>
          <w:sz w:val="22"/>
          <w:szCs w:val="22"/>
        </w:rPr>
        <w:t>- система мероприятий, направленных на содержание и выращивание зеленых насаждений.</w:t>
      </w:r>
    </w:p>
    <w:p w:rsidR="00736B85" w:rsidRPr="00B349D3" w:rsidRDefault="00736B85" w:rsidP="00736B85">
      <w:pPr>
        <w:widowControl w:val="0"/>
        <w:ind w:firstLine="567"/>
        <w:contextualSpacing/>
        <w:jc w:val="both"/>
        <w:rPr>
          <w:b/>
          <w:bCs/>
          <w:sz w:val="22"/>
          <w:szCs w:val="22"/>
        </w:rPr>
      </w:pPr>
      <w:r w:rsidRPr="00B349D3">
        <w:rPr>
          <w:b/>
          <w:bCs/>
          <w:sz w:val="22"/>
          <w:szCs w:val="22"/>
        </w:rPr>
        <w:t>Участники деятельности по благоустройству</w:t>
      </w:r>
      <w:r w:rsidRPr="00B349D3">
        <w:rPr>
          <w:color w:val="000000"/>
          <w:sz w:val="22"/>
          <w:szCs w:val="22"/>
          <w:shd w:val="clear" w:color="auto" w:fill="FFFFFF"/>
          <w:lang w:bidi="ru-RU"/>
        </w:rPr>
        <w:t>:</w:t>
      </w:r>
    </w:p>
    <w:p w:rsidR="00736B85" w:rsidRPr="00B349D3" w:rsidRDefault="00736B85" w:rsidP="00736B85">
      <w:pPr>
        <w:widowControl w:val="0"/>
        <w:tabs>
          <w:tab w:val="left" w:pos="893"/>
        </w:tabs>
        <w:ind w:firstLine="567"/>
        <w:contextualSpacing/>
        <w:jc w:val="both"/>
        <w:rPr>
          <w:rFonts w:eastAsia="Courier New"/>
          <w:sz w:val="22"/>
          <w:szCs w:val="22"/>
        </w:rPr>
      </w:pPr>
      <w:r w:rsidRPr="00B349D3">
        <w:rPr>
          <w:rFonts w:eastAsia="Courier New"/>
          <w:sz w:val="22"/>
          <w:szCs w:val="22"/>
        </w:rPr>
        <w:t>а)</w:t>
      </w:r>
      <w:r w:rsidRPr="00B349D3">
        <w:rPr>
          <w:rFonts w:eastAsia="Courier New"/>
          <w:sz w:val="22"/>
          <w:szCs w:val="22"/>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736B85" w:rsidRPr="00B349D3" w:rsidRDefault="00736B85" w:rsidP="00736B85">
      <w:pPr>
        <w:widowControl w:val="0"/>
        <w:tabs>
          <w:tab w:val="left" w:pos="887"/>
        </w:tabs>
        <w:ind w:firstLine="567"/>
        <w:contextualSpacing/>
        <w:jc w:val="both"/>
        <w:rPr>
          <w:rFonts w:eastAsia="Courier New"/>
          <w:sz w:val="22"/>
          <w:szCs w:val="22"/>
        </w:rPr>
      </w:pPr>
      <w:r w:rsidRPr="00B349D3">
        <w:rPr>
          <w:rFonts w:eastAsia="Courier New"/>
          <w:sz w:val="22"/>
          <w:szCs w:val="22"/>
        </w:rPr>
        <w:t>б)</w:t>
      </w:r>
      <w:r w:rsidRPr="00B349D3">
        <w:rPr>
          <w:rFonts w:eastAsia="Courier New"/>
          <w:sz w:val="22"/>
          <w:szCs w:val="22"/>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36B85" w:rsidRPr="00B349D3" w:rsidRDefault="00736B85" w:rsidP="00736B85">
      <w:pPr>
        <w:widowControl w:val="0"/>
        <w:tabs>
          <w:tab w:val="left" w:pos="882"/>
        </w:tabs>
        <w:ind w:firstLine="567"/>
        <w:contextualSpacing/>
        <w:jc w:val="both"/>
        <w:rPr>
          <w:rFonts w:eastAsia="Courier New"/>
          <w:sz w:val="22"/>
          <w:szCs w:val="22"/>
        </w:rPr>
      </w:pPr>
      <w:r w:rsidRPr="00B349D3">
        <w:rPr>
          <w:rFonts w:eastAsia="Courier New"/>
          <w:sz w:val="22"/>
          <w:szCs w:val="22"/>
        </w:rPr>
        <w:t>в)</w:t>
      </w:r>
      <w:r w:rsidRPr="00B349D3">
        <w:rPr>
          <w:rFonts w:eastAsia="Courier New"/>
          <w:sz w:val="22"/>
          <w:szCs w:val="22"/>
        </w:rPr>
        <w:tab/>
        <w:t xml:space="preserve">хозяйствующие субъекты, осуществляющие деятельность на территории сельского поселения, </w:t>
      </w:r>
      <w:r w:rsidRPr="00B349D3">
        <w:rPr>
          <w:rFonts w:eastAsia="Courier New"/>
          <w:sz w:val="22"/>
          <w:szCs w:val="22"/>
        </w:rPr>
        <w:lastRenderedPageBreak/>
        <w:t>которые могут участвовать в формировании запроса на благоустройство, а также в финансировании мероприятий по благоустройству;</w:t>
      </w:r>
    </w:p>
    <w:p w:rsidR="00736B85" w:rsidRPr="00B349D3" w:rsidRDefault="00736B85" w:rsidP="00736B85">
      <w:pPr>
        <w:widowControl w:val="0"/>
        <w:tabs>
          <w:tab w:val="left" w:pos="882"/>
        </w:tabs>
        <w:ind w:firstLine="567"/>
        <w:contextualSpacing/>
        <w:jc w:val="both"/>
        <w:rPr>
          <w:rFonts w:eastAsia="Courier New"/>
          <w:sz w:val="22"/>
          <w:szCs w:val="22"/>
        </w:rPr>
      </w:pPr>
      <w:r w:rsidRPr="00B349D3">
        <w:rPr>
          <w:rFonts w:eastAsia="Courier New"/>
          <w:sz w:val="22"/>
          <w:szCs w:val="22"/>
        </w:rPr>
        <w:t>г)</w:t>
      </w:r>
      <w:r w:rsidRPr="00B349D3">
        <w:rPr>
          <w:rFonts w:eastAsia="Courier New"/>
          <w:sz w:val="22"/>
          <w:szCs w:val="22"/>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6B85" w:rsidRPr="00B349D3" w:rsidRDefault="00736B85" w:rsidP="00736B85">
      <w:pPr>
        <w:widowControl w:val="0"/>
        <w:tabs>
          <w:tab w:val="left" w:pos="877"/>
        </w:tabs>
        <w:ind w:firstLine="567"/>
        <w:contextualSpacing/>
        <w:jc w:val="both"/>
        <w:rPr>
          <w:rFonts w:eastAsia="Courier New"/>
          <w:sz w:val="22"/>
          <w:szCs w:val="22"/>
        </w:rPr>
      </w:pPr>
      <w:r w:rsidRPr="00B349D3">
        <w:rPr>
          <w:rFonts w:eastAsia="Courier New"/>
          <w:sz w:val="22"/>
          <w:szCs w:val="22"/>
        </w:rPr>
        <w:t>д)</w:t>
      </w:r>
      <w:r w:rsidRPr="00B349D3">
        <w:rPr>
          <w:rFonts w:eastAsia="Courier New"/>
          <w:sz w:val="22"/>
          <w:szCs w:val="22"/>
        </w:rPr>
        <w:tab/>
        <w:t>исполнители работ, специалисты по благоустройству и озеленению, в том числе возведению малых архитектурных форм;</w:t>
      </w:r>
    </w:p>
    <w:p w:rsidR="00736B85" w:rsidRPr="00B349D3" w:rsidRDefault="00736B85" w:rsidP="00736B85">
      <w:pPr>
        <w:widowControl w:val="0"/>
        <w:tabs>
          <w:tab w:val="left" w:pos="924"/>
        </w:tabs>
        <w:ind w:firstLine="567"/>
        <w:contextualSpacing/>
        <w:jc w:val="both"/>
        <w:rPr>
          <w:rFonts w:eastAsia="Courier New"/>
          <w:sz w:val="22"/>
          <w:szCs w:val="22"/>
        </w:rPr>
      </w:pPr>
      <w:r w:rsidRPr="00B349D3">
        <w:rPr>
          <w:rFonts w:eastAsia="Courier New"/>
          <w:sz w:val="22"/>
          <w:szCs w:val="22"/>
        </w:rPr>
        <w:t>е)</w:t>
      </w:r>
      <w:r w:rsidRPr="00B349D3">
        <w:rPr>
          <w:rFonts w:eastAsia="Courier New"/>
          <w:sz w:val="22"/>
          <w:szCs w:val="22"/>
        </w:rPr>
        <w:tab/>
        <w:t>иные лица.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Фасад здания </w:t>
      </w:r>
      <w:r w:rsidRPr="00B349D3">
        <w:rPr>
          <w:rFonts w:eastAsia="Courier New"/>
          <w:sz w:val="22"/>
          <w:szCs w:val="22"/>
        </w:rPr>
        <w:t>- наружная сторона здания или сооружения. Различают главный фасад, уличный фасад, дворовой фасад, боковой фасад.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Частное домовладение </w:t>
      </w:r>
      <w:r w:rsidRPr="00B349D3">
        <w:rPr>
          <w:rFonts w:eastAsia="Courier New"/>
          <w:sz w:val="22"/>
          <w:szCs w:val="22"/>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
          <w:bCs/>
          <w:sz w:val="22"/>
          <w:szCs w:val="22"/>
          <w:lang w:bidi="ru-RU"/>
        </w:rPr>
        <w:t xml:space="preserve">Элементы благоустройства территории </w:t>
      </w:r>
      <w:r w:rsidRPr="00B349D3">
        <w:rPr>
          <w:rFonts w:eastAsia="Courier New"/>
          <w:sz w:val="22"/>
          <w:szCs w:val="22"/>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Элементы благоустройства </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элементы озеленения;</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покрытия;</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ограждения (заборы);</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водные устройства;</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уличное коммунально-бытовое и техническое оборудование;</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игровое и спортивное оборудование;</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элементы освещения;</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средства размещения информации и рекламные конструкции;</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малые архитектурные формы;</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некапитальные нестационарные сооружения;</w:t>
      </w:r>
    </w:p>
    <w:p w:rsidR="00736B85" w:rsidRPr="00B349D3" w:rsidRDefault="00736B85" w:rsidP="00736B85">
      <w:pPr>
        <w:widowControl w:val="0"/>
        <w:numPr>
          <w:ilvl w:val="0"/>
          <w:numId w:val="3"/>
        </w:numPr>
        <w:tabs>
          <w:tab w:val="left" w:pos="795"/>
        </w:tabs>
        <w:ind w:firstLine="567"/>
        <w:contextualSpacing/>
        <w:jc w:val="both"/>
        <w:rPr>
          <w:rFonts w:eastAsia="Courier New"/>
          <w:sz w:val="22"/>
          <w:szCs w:val="22"/>
        </w:rPr>
      </w:pPr>
      <w:r w:rsidRPr="00B349D3">
        <w:rPr>
          <w:rFonts w:eastAsia="Courier New"/>
          <w:sz w:val="22"/>
          <w:szCs w:val="22"/>
        </w:rPr>
        <w:t>элементы объектов капитального строительства.</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sz w:val="22"/>
          <w:szCs w:val="22"/>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736B85" w:rsidRPr="00B349D3" w:rsidRDefault="00736B85" w:rsidP="00736B85">
      <w:pPr>
        <w:widowControl w:val="0"/>
        <w:autoSpaceDE w:val="0"/>
        <w:autoSpaceDN w:val="0"/>
        <w:adjustRightInd w:val="0"/>
        <w:ind w:firstLine="567"/>
        <w:contextualSpacing/>
        <w:jc w:val="both"/>
        <w:rPr>
          <w:sz w:val="22"/>
          <w:szCs w:val="22"/>
        </w:rPr>
      </w:pPr>
      <w:r w:rsidRPr="00B349D3">
        <w:rPr>
          <w:sz w:val="22"/>
          <w:szCs w:val="22"/>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Мишкинский сельсовет муниципального района Мишкинский район Республики Башкортостан в пределах средств, предусмотренных на эти цели в бюджете администрации сельского поселения Мишкинский сельсовет муниципального района Мишкинский район Республики Башкортостан.</w:t>
      </w:r>
    </w:p>
    <w:p w:rsidR="00736B85" w:rsidRPr="00B349D3" w:rsidRDefault="00736B85" w:rsidP="00736B85">
      <w:pPr>
        <w:widowControl w:val="0"/>
        <w:ind w:firstLine="567"/>
        <w:contextualSpacing/>
        <w:jc w:val="both"/>
        <w:rPr>
          <w:rFonts w:eastAsia="Courier New"/>
          <w:b/>
          <w:sz w:val="22"/>
          <w:szCs w:val="22"/>
        </w:rPr>
      </w:pPr>
    </w:p>
    <w:p w:rsidR="00736B85" w:rsidRPr="00B349D3" w:rsidRDefault="00736B85" w:rsidP="00736B85">
      <w:pPr>
        <w:widowControl w:val="0"/>
        <w:autoSpaceDE w:val="0"/>
        <w:autoSpaceDN w:val="0"/>
        <w:adjustRightInd w:val="0"/>
        <w:ind w:firstLine="580"/>
        <w:contextualSpacing/>
        <w:jc w:val="both"/>
        <w:rPr>
          <w:b/>
          <w:sz w:val="10"/>
          <w:szCs w:val="10"/>
        </w:rPr>
      </w:pPr>
    </w:p>
    <w:p w:rsidR="00736B85" w:rsidRPr="00B349D3" w:rsidRDefault="00736B85" w:rsidP="00736B85">
      <w:pPr>
        <w:widowControl w:val="0"/>
        <w:contextualSpacing/>
        <w:jc w:val="center"/>
        <w:rPr>
          <w:b/>
          <w:bCs/>
          <w:sz w:val="22"/>
          <w:szCs w:val="22"/>
        </w:rPr>
      </w:pPr>
      <w:r w:rsidRPr="00B349D3">
        <w:rPr>
          <w:b/>
          <w:bCs/>
          <w:sz w:val="22"/>
          <w:szCs w:val="22"/>
        </w:rPr>
        <w:t xml:space="preserve">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w:t>
      </w:r>
      <w:r>
        <w:rPr>
          <w:rFonts w:eastAsia="Courier New"/>
          <w:b/>
          <w:sz w:val="22"/>
          <w:szCs w:val="22"/>
        </w:rPr>
        <w:t>Тынбаевский</w:t>
      </w:r>
      <w:r w:rsidRPr="00B349D3">
        <w:rPr>
          <w:b/>
          <w:bCs/>
          <w:sz w:val="22"/>
          <w:szCs w:val="22"/>
        </w:rPr>
        <w:t xml:space="preserve"> сельсовет объектам благоустройства и их отдельным элементам.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w:t>
      </w:r>
      <w:r>
        <w:rPr>
          <w:rFonts w:eastAsia="Courier New"/>
          <w:sz w:val="22"/>
          <w:szCs w:val="22"/>
        </w:rPr>
        <w:t>Тынбаевский</w:t>
      </w:r>
      <w:r w:rsidRPr="00B349D3">
        <w:rPr>
          <w:rFonts w:eastAsia="Courier New"/>
          <w:sz w:val="22"/>
          <w:szCs w:val="22"/>
        </w:rPr>
        <w:t xml:space="preserve"> сельсовет МР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2.4. При благоустройстве водных устройств необходимо учитывать принципы организации </w:t>
      </w:r>
      <w:r w:rsidRPr="00B349D3">
        <w:rPr>
          <w:rFonts w:eastAsia="Courier New"/>
          <w:sz w:val="22"/>
          <w:szCs w:val="22"/>
        </w:rPr>
        <w:lastRenderedPageBreak/>
        <w:t>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2.8. Перечень конструктивных элементов внешнего благоустройства на территории общественных пространств сельского поселения </w:t>
      </w:r>
      <w:r>
        <w:rPr>
          <w:rFonts w:eastAsia="Courier New"/>
          <w:sz w:val="22"/>
          <w:szCs w:val="22"/>
        </w:rPr>
        <w:t>Тынбаевский</w:t>
      </w:r>
      <w:r w:rsidRPr="00B349D3">
        <w:rPr>
          <w:rFonts w:eastAsia="Courier New"/>
          <w:sz w:val="22"/>
          <w:szCs w:val="22"/>
        </w:rPr>
        <w:t xml:space="preserve"> сельсовет муниципального района Мишкинский  район  Республики Башкортостан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Конструкции остановочных пунктов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остановочном пункте (павильоне) указываются название остановки, номера и расписание маршрутов общественного транспорта.</w:t>
      </w:r>
    </w:p>
    <w:p w:rsidR="00736B85" w:rsidRPr="00B349D3" w:rsidRDefault="00736B85" w:rsidP="00736B85">
      <w:pPr>
        <w:widowControl w:val="0"/>
        <w:ind w:firstLine="567"/>
        <w:contextualSpacing/>
        <w:jc w:val="both"/>
        <w:rPr>
          <w:rFonts w:eastAsia="Courier New"/>
          <w:sz w:val="22"/>
          <w:szCs w:val="22"/>
        </w:rPr>
      </w:pPr>
      <w:r w:rsidRPr="00B349D3">
        <w:rPr>
          <w:sz w:val="22"/>
          <w:szCs w:val="22"/>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36B85" w:rsidRPr="00B349D3" w:rsidRDefault="00736B85" w:rsidP="00736B85">
      <w:pPr>
        <w:widowControl w:val="0"/>
        <w:ind w:firstLine="567"/>
        <w:contextualSpacing/>
        <w:jc w:val="both"/>
        <w:rPr>
          <w:rFonts w:eastAsia="Courier New"/>
          <w:sz w:val="10"/>
          <w:szCs w:val="10"/>
        </w:rPr>
      </w:pPr>
    </w:p>
    <w:p w:rsidR="00736B85" w:rsidRPr="00B349D3" w:rsidRDefault="00736B85" w:rsidP="00736B85">
      <w:pPr>
        <w:keepNext/>
        <w:keepLines/>
        <w:widowControl w:val="0"/>
        <w:contextualSpacing/>
        <w:jc w:val="center"/>
        <w:rPr>
          <w:rFonts w:eastAsia="Courier New"/>
          <w:b/>
          <w:sz w:val="22"/>
          <w:szCs w:val="22"/>
        </w:rPr>
      </w:pPr>
      <w:bookmarkStart w:id="0" w:name="bookmark2"/>
      <w:r w:rsidRPr="00B349D3">
        <w:rPr>
          <w:rFonts w:eastAsia="Courier New"/>
          <w:b/>
          <w:sz w:val="22"/>
          <w:szCs w:val="22"/>
        </w:rPr>
        <w:t xml:space="preserve">3. </w:t>
      </w:r>
      <w:bookmarkEnd w:id="0"/>
      <w:r w:rsidRPr="00B349D3">
        <w:rPr>
          <w:rFonts w:eastAsia="Courier New"/>
          <w:b/>
          <w:sz w:val="22"/>
          <w:szCs w:val="22"/>
        </w:rPr>
        <w:t xml:space="preserve">Формы и механизмы участия жителей поселения в принятии и реализации решений </w:t>
      </w:r>
    </w:p>
    <w:p w:rsidR="00736B85" w:rsidRPr="00B349D3" w:rsidRDefault="00736B85" w:rsidP="00736B85">
      <w:pPr>
        <w:keepNext/>
        <w:keepLines/>
        <w:widowControl w:val="0"/>
        <w:contextualSpacing/>
        <w:jc w:val="center"/>
        <w:rPr>
          <w:rFonts w:eastAsia="Courier New"/>
          <w:b/>
          <w:sz w:val="22"/>
          <w:szCs w:val="22"/>
        </w:rPr>
      </w:pPr>
      <w:r w:rsidRPr="00B349D3">
        <w:rPr>
          <w:rFonts w:eastAsia="Courier New"/>
          <w:b/>
          <w:sz w:val="22"/>
          <w:szCs w:val="22"/>
        </w:rPr>
        <w:t xml:space="preserve">по благоустройству территории </w:t>
      </w:r>
      <w:bookmarkStart w:id="1" w:name="_Hlk5026116"/>
      <w:r w:rsidRPr="00B349D3">
        <w:rPr>
          <w:rFonts w:eastAsia="Courier New"/>
          <w:b/>
          <w:sz w:val="22"/>
          <w:szCs w:val="22"/>
        </w:rPr>
        <w:t>сельского поселения</w:t>
      </w:r>
      <w:bookmarkEnd w:id="1"/>
    </w:p>
    <w:p w:rsidR="00736B85" w:rsidRPr="00B349D3" w:rsidRDefault="00736B85" w:rsidP="00736B85">
      <w:pPr>
        <w:ind w:firstLine="567"/>
        <w:contextualSpacing/>
        <w:jc w:val="both"/>
        <w:rPr>
          <w:bCs/>
          <w:sz w:val="22"/>
          <w:szCs w:val="22"/>
        </w:rPr>
      </w:pPr>
      <w:r w:rsidRPr="00B349D3">
        <w:rPr>
          <w:bCs/>
          <w:sz w:val="22"/>
          <w:szCs w:val="22"/>
        </w:rPr>
        <w:t xml:space="preserve">3.1. Для осуществления участия жителей в процессе принятия решений и реализации проектов по благоустройству на территории сельского поселения применяются следующие формы общественного участия: </w:t>
      </w:r>
    </w:p>
    <w:p w:rsidR="00736B85" w:rsidRPr="00B349D3" w:rsidRDefault="00736B85" w:rsidP="00736B85">
      <w:pPr>
        <w:ind w:firstLine="567"/>
        <w:contextualSpacing/>
        <w:jc w:val="both"/>
        <w:rPr>
          <w:bCs/>
          <w:sz w:val="22"/>
          <w:szCs w:val="22"/>
        </w:rPr>
      </w:pPr>
      <w:r w:rsidRPr="00B349D3">
        <w:rPr>
          <w:bCs/>
          <w:sz w:val="22"/>
          <w:szCs w:val="22"/>
        </w:rPr>
        <w:t>- совместное определение целей и задач по развитию территории, инвентаризация проблем и потенциалов среды;</w:t>
      </w:r>
    </w:p>
    <w:p w:rsidR="00736B85" w:rsidRPr="00B349D3" w:rsidRDefault="00736B85" w:rsidP="00736B85">
      <w:pPr>
        <w:ind w:firstLine="567"/>
        <w:contextualSpacing/>
        <w:jc w:val="both"/>
        <w:rPr>
          <w:bCs/>
          <w:sz w:val="22"/>
          <w:szCs w:val="22"/>
        </w:rPr>
      </w:pPr>
      <w:r w:rsidRPr="00B349D3">
        <w:rPr>
          <w:bCs/>
          <w:sz w:val="22"/>
          <w:szCs w:val="22"/>
        </w:rPr>
        <w:t>- определение основных видов активностей, функциональных зон и их взаимного расположения на выбранной территории;</w:t>
      </w:r>
    </w:p>
    <w:p w:rsidR="00736B85" w:rsidRPr="00B349D3" w:rsidRDefault="00736B85" w:rsidP="00736B85">
      <w:pPr>
        <w:ind w:firstLine="567"/>
        <w:contextualSpacing/>
        <w:jc w:val="both"/>
        <w:rPr>
          <w:bCs/>
          <w:sz w:val="22"/>
          <w:szCs w:val="22"/>
        </w:rPr>
      </w:pPr>
      <w:r w:rsidRPr="00B349D3">
        <w:rPr>
          <w:bCs/>
          <w:sz w:val="22"/>
          <w:szCs w:val="22"/>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6B85" w:rsidRPr="00B349D3" w:rsidRDefault="00736B85" w:rsidP="00736B85">
      <w:pPr>
        <w:ind w:firstLine="567"/>
        <w:contextualSpacing/>
        <w:jc w:val="both"/>
        <w:rPr>
          <w:bCs/>
          <w:sz w:val="22"/>
          <w:szCs w:val="22"/>
        </w:rPr>
      </w:pPr>
      <w:r w:rsidRPr="00B349D3">
        <w:rPr>
          <w:bCs/>
          <w:sz w:val="22"/>
          <w:szCs w:val="22"/>
        </w:rPr>
        <w:t>- консультации в выборе типов покрытий с учетом функционального зонирования территории;</w:t>
      </w:r>
    </w:p>
    <w:p w:rsidR="00736B85" w:rsidRPr="00B349D3" w:rsidRDefault="00736B85" w:rsidP="00736B85">
      <w:pPr>
        <w:ind w:firstLine="567"/>
        <w:contextualSpacing/>
        <w:jc w:val="both"/>
        <w:rPr>
          <w:bCs/>
          <w:sz w:val="22"/>
          <w:szCs w:val="22"/>
        </w:rPr>
      </w:pPr>
      <w:r w:rsidRPr="00B349D3">
        <w:rPr>
          <w:bCs/>
          <w:sz w:val="22"/>
          <w:szCs w:val="22"/>
        </w:rPr>
        <w:t>- консультации по предполагаемым типам озеленения;</w:t>
      </w:r>
    </w:p>
    <w:p w:rsidR="00736B85" w:rsidRPr="00B349D3" w:rsidRDefault="00736B85" w:rsidP="00736B85">
      <w:pPr>
        <w:ind w:firstLine="567"/>
        <w:contextualSpacing/>
        <w:jc w:val="both"/>
        <w:rPr>
          <w:bCs/>
          <w:sz w:val="22"/>
          <w:szCs w:val="22"/>
        </w:rPr>
      </w:pPr>
      <w:r w:rsidRPr="00B349D3">
        <w:rPr>
          <w:bCs/>
          <w:sz w:val="22"/>
          <w:szCs w:val="22"/>
        </w:rPr>
        <w:t>- консультации по предполагаемым типам освещения и осветительного оборудования;</w:t>
      </w:r>
    </w:p>
    <w:p w:rsidR="00736B85" w:rsidRPr="00B349D3" w:rsidRDefault="00736B85" w:rsidP="00736B85">
      <w:pPr>
        <w:ind w:firstLine="567"/>
        <w:contextualSpacing/>
        <w:jc w:val="both"/>
        <w:rPr>
          <w:bCs/>
          <w:sz w:val="22"/>
          <w:szCs w:val="22"/>
        </w:rPr>
      </w:pPr>
      <w:r w:rsidRPr="00B349D3">
        <w:rPr>
          <w:bCs/>
          <w:sz w:val="22"/>
          <w:szCs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6B85" w:rsidRPr="00B349D3" w:rsidRDefault="00736B85" w:rsidP="00736B85">
      <w:pPr>
        <w:ind w:firstLine="567"/>
        <w:contextualSpacing/>
        <w:jc w:val="both"/>
        <w:rPr>
          <w:bCs/>
          <w:sz w:val="22"/>
          <w:szCs w:val="22"/>
        </w:rPr>
      </w:pPr>
      <w:r w:rsidRPr="00B349D3">
        <w:rPr>
          <w:bCs/>
          <w:sz w:val="22"/>
          <w:szCs w:val="22"/>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6B85" w:rsidRPr="00B349D3" w:rsidRDefault="00736B85" w:rsidP="00736B85">
      <w:pPr>
        <w:ind w:firstLine="567"/>
        <w:contextualSpacing/>
        <w:jc w:val="both"/>
        <w:rPr>
          <w:bCs/>
          <w:sz w:val="22"/>
          <w:szCs w:val="22"/>
        </w:rPr>
      </w:pPr>
      <w:r w:rsidRPr="00B349D3">
        <w:rPr>
          <w:bCs/>
          <w:sz w:val="22"/>
          <w:szCs w:val="22"/>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736B85" w:rsidRPr="00B349D3" w:rsidRDefault="00736B85" w:rsidP="00736B85">
      <w:pPr>
        <w:ind w:firstLine="567"/>
        <w:contextualSpacing/>
        <w:jc w:val="both"/>
        <w:rPr>
          <w:bCs/>
          <w:sz w:val="22"/>
          <w:szCs w:val="22"/>
        </w:rPr>
      </w:pPr>
      <w:r w:rsidRPr="00B349D3">
        <w:rPr>
          <w:bCs/>
          <w:sz w:val="22"/>
          <w:szCs w:val="22"/>
        </w:rPr>
        <w:t>3.3. Информирование осуществляется:</w:t>
      </w:r>
    </w:p>
    <w:p w:rsidR="00736B85" w:rsidRPr="00B349D3" w:rsidRDefault="00736B85" w:rsidP="00736B85">
      <w:pPr>
        <w:ind w:firstLine="567"/>
        <w:contextualSpacing/>
        <w:jc w:val="both"/>
        <w:rPr>
          <w:bCs/>
          <w:sz w:val="22"/>
          <w:szCs w:val="22"/>
        </w:rPr>
      </w:pPr>
      <w:r w:rsidRPr="00B349D3">
        <w:rPr>
          <w:bCs/>
          <w:sz w:val="22"/>
          <w:szCs w:val="22"/>
        </w:rPr>
        <w:t xml:space="preserve">- </w:t>
      </w:r>
      <w:r w:rsidRPr="00B349D3">
        <w:rPr>
          <w:sz w:val="22"/>
          <w:szCs w:val="22"/>
        </w:rPr>
        <w:t xml:space="preserve">на официальном сайте администрации сельского поселения </w:t>
      </w:r>
      <w:r>
        <w:rPr>
          <w:rFonts w:eastAsia="Courier New"/>
          <w:sz w:val="22"/>
          <w:szCs w:val="22"/>
        </w:rPr>
        <w:t>Тынбаевский</w:t>
      </w:r>
      <w:r w:rsidRPr="00B349D3">
        <w:rPr>
          <w:sz w:val="22"/>
          <w:szCs w:val="22"/>
        </w:rPr>
        <w:t xml:space="preserve"> сельсовет в информационно-телекоммуникационной сети «Интернет» по адресу: </w:t>
      </w:r>
      <w:r w:rsidR="003334FD" w:rsidRPr="00AD60C4">
        <w:rPr>
          <w:rFonts w:eastAsia="Courier New"/>
          <w:color w:val="000000"/>
        </w:rPr>
        <w:t>http://tunbaevo.mishkan.ru/.</w:t>
      </w:r>
      <w:r w:rsidRPr="00B349D3">
        <w:rPr>
          <w:bCs/>
          <w:sz w:val="22"/>
          <w:szCs w:val="22"/>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w:t>
      </w:r>
      <w:r w:rsidRPr="00B349D3">
        <w:rPr>
          <w:bCs/>
          <w:sz w:val="22"/>
          <w:szCs w:val="22"/>
        </w:rPr>
        <w:lastRenderedPageBreak/>
        <w:t>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736B85" w:rsidRPr="00B349D3" w:rsidRDefault="00736B85" w:rsidP="00736B85">
      <w:pPr>
        <w:ind w:firstLine="567"/>
        <w:contextualSpacing/>
        <w:jc w:val="both"/>
        <w:rPr>
          <w:bCs/>
          <w:sz w:val="22"/>
          <w:szCs w:val="22"/>
        </w:rPr>
      </w:pPr>
      <w:r w:rsidRPr="00B349D3">
        <w:rPr>
          <w:bCs/>
          <w:sz w:val="22"/>
          <w:szCs w:val="22"/>
        </w:rPr>
        <w:t>- в социальных сетях.</w:t>
      </w:r>
    </w:p>
    <w:p w:rsidR="00736B85" w:rsidRPr="00B349D3" w:rsidRDefault="00736B85" w:rsidP="00736B85">
      <w:pPr>
        <w:ind w:firstLine="567"/>
        <w:contextualSpacing/>
        <w:jc w:val="both"/>
        <w:rPr>
          <w:bCs/>
          <w:sz w:val="22"/>
          <w:szCs w:val="22"/>
        </w:rPr>
      </w:pPr>
      <w:r w:rsidRPr="00B349D3">
        <w:rPr>
          <w:bCs/>
          <w:sz w:val="22"/>
          <w:szCs w:val="22"/>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сельского поселения.</w:t>
      </w:r>
    </w:p>
    <w:p w:rsidR="00736B85" w:rsidRPr="00B349D3" w:rsidRDefault="00736B85" w:rsidP="00736B85">
      <w:pPr>
        <w:ind w:firstLine="567"/>
        <w:contextualSpacing/>
        <w:jc w:val="both"/>
        <w:rPr>
          <w:bCs/>
          <w:sz w:val="22"/>
          <w:szCs w:val="22"/>
        </w:rPr>
      </w:pPr>
      <w:r w:rsidRPr="00B349D3">
        <w:rPr>
          <w:bCs/>
          <w:sz w:val="22"/>
          <w:szCs w:val="22"/>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736B85" w:rsidRPr="00B349D3" w:rsidRDefault="00736B85" w:rsidP="00736B85">
      <w:pPr>
        <w:ind w:firstLine="567"/>
        <w:contextualSpacing/>
        <w:jc w:val="both"/>
        <w:rPr>
          <w:bCs/>
          <w:sz w:val="22"/>
          <w:szCs w:val="22"/>
        </w:rPr>
      </w:pPr>
      <w:r w:rsidRPr="00B349D3">
        <w:rPr>
          <w:bCs/>
          <w:sz w:val="22"/>
          <w:szCs w:val="22"/>
        </w:rPr>
        <w:t>3.6. Механизмы общественного участия:</w:t>
      </w:r>
    </w:p>
    <w:p w:rsidR="00736B85" w:rsidRPr="00B349D3" w:rsidRDefault="00736B85" w:rsidP="00736B85">
      <w:pPr>
        <w:ind w:firstLine="567"/>
        <w:contextualSpacing/>
        <w:jc w:val="both"/>
        <w:rPr>
          <w:bCs/>
          <w:sz w:val="22"/>
          <w:szCs w:val="22"/>
        </w:rPr>
      </w:pPr>
      <w:r w:rsidRPr="00B349D3">
        <w:rPr>
          <w:bCs/>
          <w:sz w:val="22"/>
          <w:szCs w:val="22"/>
        </w:rPr>
        <w:t>- обсуждение проектов по благоустройству в интерактивном формате с применением современных групповых методов работы;</w:t>
      </w:r>
    </w:p>
    <w:p w:rsidR="00736B85" w:rsidRPr="00B349D3" w:rsidRDefault="00736B85" w:rsidP="00736B85">
      <w:pPr>
        <w:ind w:firstLine="567"/>
        <w:contextualSpacing/>
        <w:jc w:val="both"/>
        <w:rPr>
          <w:bCs/>
          <w:sz w:val="22"/>
          <w:szCs w:val="22"/>
        </w:rPr>
      </w:pPr>
      <w:r w:rsidRPr="00B349D3">
        <w:rPr>
          <w:bCs/>
          <w:sz w:val="22"/>
          <w:szCs w:val="22"/>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736B85" w:rsidRPr="00B349D3" w:rsidRDefault="00736B85" w:rsidP="00736B85">
      <w:pPr>
        <w:ind w:firstLine="567"/>
        <w:contextualSpacing/>
        <w:jc w:val="both"/>
        <w:rPr>
          <w:bCs/>
          <w:sz w:val="22"/>
          <w:szCs w:val="22"/>
        </w:rPr>
      </w:pPr>
      <w:r w:rsidRPr="00B349D3">
        <w:rPr>
          <w:bCs/>
          <w:sz w:val="22"/>
          <w:szCs w:val="22"/>
        </w:rPr>
        <w:t>- осуществление общественного контроля за реализацией проектов.</w:t>
      </w:r>
    </w:p>
    <w:p w:rsidR="00736B85" w:rsidRPr="00B349D3" w:rsidRDefault="00736B85" w:rsidP="00736B85">
      <w:pPr>
        <w:ind w:firstLine="567"/>
        <w:contextualSpacing/>
        <w:jc w:val="both"/>
        <w:rPr>
          <w:bCs/>
          <w:sz w:val="22"/>
          <w:szCs w:val="22"/>
        </w:rPr>
      </w:pPr>
      <w:r w:rsidRPr="00B349D3">
        <w:rPr>
          <w:bCs/>
          <w:sz w:val="22"/>
          <w:szCs w:val="22"/>
        </w:rPr>
        <w:t>По итогам встреч, совещаний и иных мероприятий формируется протокол об их проведении.</w:t>
      </w:r>
    </w:p>
    <w:p w:rsidR="00736B85" w:rsidRPr="00B349D3" w:rsidRDefault="00736B85" w:rsidP="00736B85">
      <w:pPr>
        <w:ind w:firstLine="567"/>
        <w:contextualSpacing/>
        <w:jc w:val="both"/>
        <w:rPr>
          <w:bCs/>
          <w:sz w:val="22"/>
          <w:szCs w:val="22"/>
        </w:rPr>
      </w:pPr>
      <w:r w:rsidRPr="00B349D3">
        <w:rPr>
          <w:bCs/>
          <w:sz w:val="22"/>
          <w:szCs w:val="22"/>
        </w:rPr>
        <w:t>3.7. Реализация проектов по благоустройству осуществляется с учетом интересов лиц, осуществляющих предпринимательскую деятельность.</w:t>
      </w:r>
    </w:p>
    <w:p w:rsidR="00736B85" w:rsidRPr="00B349D3" w:rsidRDefault="00736B85" w:rsidP="00736B85">
      <w:pPr>
        <w:ind w:firstLine="567"/>
        <w:contextualSpacing/>
        <w:jc w:val="both"/>
        <w:rPr>
          <w:bCs/>
          <w:sz w:val="22"/>
          <w:szCs w:val="22"/>
        </w:rPr>
      </w:pPr>
      <w:r w:rsidRPr="00B349D3">
        <w:rPr>
          <w:bCs/>
          <w:sz w:val="22"/>
          <w:szCs w:val="22"/>
        </w:rPr>
        <w:t>Участие лиц, осуществляющих предпринимательскую деятельность, в реализации проектов по благоустройству может заключаться:</w:t>
      </w:r>
    </w:p>
    <w:p w:rsidR="00736B85" w:rsidRPr="00B349D3" w:rsidRDefault="00736B85" w:rsidP="00736B85">
      <w:pPr>
        <w:ind w:firstLine="567"/>
        <w:contextualSpacing/>
        <w:jc w:val="both"/>
        <w:rPr>
          <w:bCs/>
          <w:sz w:val="22"/>
          <w:szCs w:val="22"/>
        </w:rPr>
      </w:pPr>
      <w:r w:rsidRPr="00B349D3">
        <w:rPr>
          <w:bCs/>
          <w:sz w:val="22"/>
          <w:szCs w:val="22"/>
        </w:rPr>
        <w:t>- в оказании услуг посетителям общественных пространств;</w:t>
      </w:r>
    </w:p>
    <w:p w:rsidR="00736B85" w:rsidRPr="00B349D3" w:rsidRDefault="00736B85" w:rsidP="00736B85">
      <w:pPr>
        <w:ind w:firstLine="567"/>
        <w:contextualSpacing/>
        <w:jc w:val="both"/>
        <w:rPr>
          <w:bCs/>
          <w:sz w:val="22"/>
          <w:szCs w:val="22"/>
        </w:rPr>
      </w:pPr>
      <w:r w:rsidRPr="00B349D3">
        <w:rPr>
          <w:bCs/>
          <w:sz w:val="22"/>
          <w:szCs w:val="22"/>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736B85" w:rsidRPr="00B349D3" w:rsidRDefault="00736B85" w:rsidP="00736B85">
      <w:pPr>
        <w:ind w:firstLine="567"/>
        <w:contextualSpacing/>
        <w:jc w:val="both"/>
        <w:rPr>
          <w:bCs/>
          <w:sz w:val="22"/>
          <w:szCs w:val="22"/>
        </w:rPr>
      </w:pPr>
      <w:r w:rsidRPr="00B349D3">
        <w:rPr>
          <w:bCs/>
          <w:sz w:val="22"/>
          <w:szCs w:val="22"/>
        </w:rPr>
        <w:t>- в строительстве, реконструкции, реставрации объектов недвижимости;</w:t>
      </w:r>
    </w:p>
    <w:p w:rsidR="00736B85" w:rsidRPr="00B349D3" w:rsidRDefault="00736B85" w:rsidP="00736B85">
      <w:pPr>
        <w:ind w:firstLine="567"/>
        <w:contextualSpacing/>
        <w:jc w:val="both"/>
        <w:rPr>
          <w:bCs/>
          <w:sz w:val="22"/>
          <w:szCs w:val="22"/>
        </w:rPr>
      </w:pPr>
      <w:r w:rsidRPr="00B349D3">
        <w:rPr>
          <w:bCs/>
          <w:sz w:val="22"/>
          <w:szCs w:val="22"/>
        </w:rPr>
        <w:t>- в производстве и размещении элементов благоустройства;</w:t>
      </w:r>
    </w:p>
    <w:p w:rsidR="00736B85" w:rsidRPr="00B349D3" w:rsidRDefault="00736B85" w:rsidP="00736B85">
      <w:pPr>
        <w:ind w:firstLine="567"/>
        <w:contextualSpacing/>
        <w:jc w:val="both"/>
        <w:rPr>
          <w:bCs/>
          <w:sz w:val="22"/>
          <w:szCs w:val="22"/>
        </w:rPr>
      </w:pPr>
      <w:r w:rsidRPr="00B349D3">
        <w:rPr>
          <w:bCs/>
          <w:sz w:val="22"/>
          <w:szCs w:val="22"/>
        </w:rPr>
        <w:t>- 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736B85" w:rsidRPr="00B349D3" w:rsidRDefault="00736B85" w:rsidP="00736B85">
      <w:pPr>
        <w:ind w:firstLine="567"/>
        <w:contextualSpacing/>
        <w:jc w:val="both"/>
        <w:rPr>
          <w:bCs/>
          <w:sz w:val="22"/>
          <w:szCs w:val="22"/>
        </w:rPr>
      </w:pPr>
      <w:r w:rsidRPr="00B349D3">
        <w:rPr>
          <w:bCs/>
          <w:sz w:val="22"/>
          <w:szCs w:val="22"/>
        </w:rPr>
        <w:t>- в организации мероприятий, обеспечивающих приток посетителей на создаваемые общественные пространства;</w:t>
      </w:r>
    </w:p>
    <w:p w:rsidR="00736B85" w:rsidRPr="00B349D3" w:rsidRDefault="00736B85" w:rsidP="00736B85">
      <w:pPr>
        <w:ind w:firstLine="567"/>
        <w:contextualSpacing/>
        <w:jc w:val="both"/>
        <w:rPr>
          <w:bCs/>
          <w:sz w:val="22"/>
          <w:szCs w:val="22"/>
        </w:rPr>
      </w:pPr>
      <w:r w:rsidRPr="00B349D3">
        <w:rPr>
          <w:bCs/>
          <w:sz w:val="22"/>
          <w:szCs w:val="22"/>
        </w:rPr>
        <w:t>- в организации уборки благоустроенных территорий, предоставлении средств для подготовки проектов;</w:t>
      </w:r>
    </w:p>
    <w:p w:rsidR="00736B85" w:rsidRPr="00B349D3" w:rsidRDefault="00736B85" w:rsidP="00736B85">
      <w:pPr>
        <w:ind w:firstLine="567"/>
        <w:contextualSpacing/>
        <w:jc w:val="both"/>
        <w:rPr>
          <w:bCs/>
          <w:sz w:val="22"/>
          <w:szCs w:val="22"/>
        </w:rPr>
      </w:pPr>
      <w:r w:rsidRPr="00B349D3">
        <w:rPr>
          <w:bCs/>
          <w:sz w:val="22"/>
          <w:szCs w:val="22"/>
        </w:rPr>
        <w:t>- в иных формах.</w:t>
      </w:r>
    </w:p>
    <w:p w:rsidR="00736B85" w:rsidRPr="00B349D3" w:rsidRDefault="00736B85" w:rsidP="00736B85">
      <w:pPr>
        <w:ind w:firstLine="567"/>
        <w:contextualSpacing/>
        <w:jc w:val="both"/>
        <w:rPr>
          <w:bCs/>
          <w:sz w:val="22"/>
          <w:szCs w:val="22"/>
        </w:rPr>
      </w:pPr>
      <w:r w:rsidRPr="00B349D3">
        <w:rPr>
          <w:bCs/>
          <w:sz w:val="22"/>
          <w:szCs w:val="22"/>
        </w:rPr>
        <w:t>3.8. При проектировании объектов благоустройства обеспечивается доступность общественной среды для маломобильных групп населения.</w:t>
      </w:r>
    </w:p>
    <w:p w:rsidR="00736B85" w:rsidRPr="00B349D3" w:rsidRDefault="00736B85" w:rsidP="00736B85">
      <w:pPr>
        <w:ind w:firstLine="567"/>
        <w:contextualSpacing/>
        <w:jc w:val="both"/>
        <w:rPr>
          <w:sz w:val="22"/>
          <w:szCs w:val="22"/>
        </w:rPr>
      </w:pPr>
      <w:r w:rsidRPr="00B349D3">
        <w:rPr>
          <w:bCs/>
          <w:sz w:val="22"/>
          <w:szCs w:val="22"/>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736B85" w:rsidRPr="00B349D3" w:rsidRDefault="00736B85" w:rsidP="00736B85">
      <w:pPr>
        <w:widowControl w:val="0"/>
        <w:ind w:firstLine="567"/>
        <w:contextualSpacing/>
        <w:jc w:val="both"/>
        <w:rPr>
          <w:rFonts w:eastAsia="Courier New"/>
          <w:sz w:val="10"/>
          <w:szCs w:val="10"/>
        </w:rPr>
      </w:pPr>
    </w:p>
    <w:p w:rsidR="00736B85" w:rsidRPr="00B349D3" w:rsidRDefault="00736B85" w:rsidP="00736B85">
      <w:pPr>
        <w:keepNext/>
        <w:keepLines/>
        <w:widowControl w:val="0"/>
        <w:numPr>
          <w:ilvl w:val="0"/>
          <w:numId w:val="4"/>
        </w:numPr>
        <w:tabs>
          <w:tab w:val="left" w:pos="142"/>
          <w:tab w:val="left" w:pos="426"/>
        </w:tabs>
        <w:contextualSpacing/>
        <w:jc w:val="center"/>
        <w:outlineLvl w:val="0"/>
        <w:rPr>
          <w:rFonts w:eastAsia="Courier New"/>
          <w:b/>
          <w:sz w:val="22"/>
          <w:szCs w:val="22"/>
        </w:rPr>
      </w:pPr>
      <w:bookmarkStart w:id="2" w:name="bookmark4"/>
      <w:r w:rsidRPr="00B349D3">
        <w:rPr>
          <w:rFonts w:eastAsia="Courier New"/>
          <w:b/>
          <w:sz w:val="22"/>
          <w:szCs w:val="22"/>
        </w:rPr>
        <w:t>Организация работ по комплексному благоустройству территорий</w:t>
      </w:r>
      <w:bookmarkEnd w:id="2"/>
      <w:r w:rsidRPr="00B349D3">
        <w:rPr>
          <w:rFonts w:eastAsia="Courier New"/>
          <w:b/>
          <w:sz w:val="22"/>
          <w:szCs w:val="22"/>
        </w:rPr>
        <w:t xml:space="preserve"> сельского поселения</w:t>
      </w:r>
    </w:p>
    <w:p w:rsidR="00736B85" w:rsidRPr="00B349D3" w:rsidRDefault="00736B85" w:rsidP="00736B85">
      <w:pPr>
        <w:keepNext/>
        <w:keepLines/>
        <w:widowControl w:val="0"/>
        <w:numPr>
          <w:ilvl w:val="1"/>
          <w:numId w:val="4"/>
        </w:numPr>
        <w:tabs>
          <w:tab w:val="left" w:pos="863"/>
          <w:tab w:val="left" w:pos="993"/>
        </w:tabs>
        <w:ind w:firstLine="567"/>
        <w:contextualSpacing/>
        <w:jc w:val="both"/>
        <w:outlineLvl w:val="0"/>
        <w:rPr>
          <w:rFonts w:eastAsia="Courier New"/>
          <w:sz w:val="22"/>
          <w:szCs w:val="22"/>
        </w:rPr>
      </w:pPr>
      <w:r w:rsidRPr="00B349D3">
        <w:rPr>
          <w:rFonts w:eastAsia="Courier New"/>
          <w:sz w:val="22"/>
          <w:szCs w:val="22"/>
        </w:rPr>
        <w:t>Администрация сельского поселения</w:t>
      </w:r>
      <w:r w:rsidRPr="00B349D3">
        <w:rPr>
          <w:rFonts w:eastAsia="Courier New"/>
          <w:color w:val="000000"/>
          <w:sz w:val="22"/>
          <w:szCs w:val="22"/>
        </w:rPr>
        <w:t xml:space="preserve"> </w:t>
      </w:r>
      <w:r>
        <w:rPr>
          <w:rFonts w:eastAsia="Courier New"/>
          <w:sz w:val="22"/>
          <w:szCs w:val="22"/>
        </w:rPr>
        <w:t>Тынбаевский</w:t>
      </w:r>
      <w:r w:rsidRPr="00B349D3">
        <w:rPr>
          <w:rFonts w:eastAsia="Courier New"/>
          <w:sz w:val="22"/>
          <w:szCs w:val="22"/>
        </w:rPr>
        <w:t xml:space="preserve"> сельсовет</w:t>
      </w:r>
      <w:r w:rsidRPr="00B349D3">
        <w:rPr>
          <w:rFonts w:eastAsia="Courier New"/>
          <w:color w:val="000000"/>
          <w:sz w:val="22"/>
          <w:szCs w:val="22"/>
        </w:rPr>
        <w:t xml:space="preserve"> муниципального района Мишкинский район Республики Башкортостан</w:t>
      </w:r>
      <w:r w:rsidRPr="00B349D3">
        <w:rPr>
          <w:rFonts w:eastAsia="Courier New"/>
          <w:sz w:val="22"/>
          <w:szCs w:val="22"/>
        </w:rPr>
        <w:t xml:space="preserve"> за счет средств бюджета сельского поселения обеспечивает:</w:t>
      </w:r>
    </w:p>
    <w:p w:rsidR="00736B85" w:rsidRPr="00B349D3" w:rsidRDefault="00736B85" w:rsidP="00736B85">
      <w:pPr>
        <w:widowControl w:val="0"/>
        <w:numPr>
          <w:ilvl w:val="0"/>
          <w:numId w:val="3"/>
        </w:numPr>
        <w:tabs>
          <w:tab w:val="left" w:pos="768"/>
        </w:tabs>
        <w:ind w:firstLine="560"/>
        <w:contextualSpacing/>
        <w:jc w:val="both"/>
        <w:rPr>
          <w:rFonts w:eastAsia="Courier New"/>
          <w:sz w:val="22"/>
          <w:szCs w:val="22"/>
        </w:rPr>
      </w:pPr>
      <w:r w:rsidRPr="00B349D3">
        <w:rPr>
          <w:rFonts w:eastAsia="Courier New"/>
          <w:sz w:val="22"/>
          <w:szCs w:val="22"/>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736B85" w:rsidRPr="00B349D3" w:rsidRDefault="00736B85" w:rsidP="00736B85">
      <w:pPr>
        <w:widowControl w:val="0"/>
        <w:numPr>
          <w:ilvl w:val="0"/>
          <w:numId w:val="3"/>
        </w:numPr>
        <w:tabs>
          <w:tab w:val="left" w:pos="768"/>
        </w:tabs>
        <w:ind w:firstLine="560"/>
        <w:contextualSpacing/>
        <w:jc w:val="both"/>
        <w:rPr>
          <w:rFonts w:eastAsia="Courier New"/>
          <w:sz w:val="22"/>
          <w:szCs w:val="22"/>
        </w:rPr>
      </w:pPr>
      <w:r w:rsidRPr="00B349D3">
        <w:rPr>
          <w:rFonts w:eastAsia="Courier New"/>
          <w:sz w:val="22"/>
          <w:szCs w:val="22"/>
        </w:rPr>
        <w:t xml:space="preserve">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w:t>
      </w:r>
      <w:r w:rsidRPr="00B349D3">
        <w:rPr>
          <w:rFonts w:eastAsia="Courier New"/>
          <w:sz w:val="20"/>
          <w:szCs w:val="20"/>
        </w:rPr>
        <w:t>их</w:t>
      </w:r>
      <w:r w:rsidRPr="00B349D3">
        <w:rPr>
          <w:rFonts w:eastAsia="Courier New"/>
          <w:sz w:val="22"/>
          <w:szCs w:val="22"/>
        </w:rPr>
        <w:t xml:space="preserve"> принадлежности и оформления права собственности;</w:t>
      </w:r>
    </w:p>
    <w:p w:rsidR="00736B85" w:rsidRPr="00B349D3" w:rsidRDefault="00736B85" w:rsidP="00736B85">
      <w:pPr>
        <w:widowControl w:val="0"/>
        <w:numPr>
          <w:ilvl w:val="0"/>
          <w:numId w:val="3"/>
        </w:numPr>
        <w:tabs>
          <w:tab w:val="left" w:pos="768"/>
        </w:tabs>
        <w:ind w:firstLine="560"/>
        <w:contextualSpacing/>
        <w:jc w:val="both"/>
        <w:rPr>
          <w:rFonts w:eastAsia="Courier New"/>
          <w:sz w:val="22"/>
          <w:szCs w:val="22"/>
        </w:rPr>
      </w:pPr>
      <w:r w:rsidRPr="00B349D3">
        <w:rPr>
          <w:rFonts w:eastAsia="Courier New"/>
          <w:sz w:val="22"/>
          <w:szCs w:val="22"/>
        </w:rPr>
        <w:t>организацию мероприятий по озеленению сельского поселения.</w:t>
      </w:r>
    </w:p>
    <w:p w:rsidR="00736B85" w:rsidRPr="00B349D3" w:rsidRDefault="00736B85" w:rsidP="00736B85">
      <w:pPr>
        <w:widowControl w:val="0"/>
        <w:ind w:firstLine="560"/>
        <w:contextualSpacing/>
        <w:jc w:val="both"/>
        <w:rPr>
          <w:rFonts w:eastAsia="Courier New"/>
          <w:sz w:val="22"/>
          <w:szCs w:val="22"/>
        </w:rPr>
      </w:pPr>
      <w:r w:rsidRPr="00B349D3">
        <w:rPr>
          <w:rFonts w:eastAsia="Courier New"/>
          <w:sz w:val="22"/>
          <w:szCs w:val="22"/>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736B85" w:rsidRPr="00B349D3" w:rsidRDefault="00736B85" w:rsidP="00736B85">
      <w:pPr>
        <w:widowControl w:val="0"/>
        <w:numPr>
          <w:ilvl w:val="1"/>
          <w:numId w:val="4"/>
        </w:numPr>
        <w:tabs>
          <w:tab w:val="left" w:pos="1134"/>
        </w:tabs>
        <w:ind w:firstLine="567"/>
        <w:contextualSpacing/>
        <w:jc w:val="both"/>
        <w:rPr>
          <w:rFonts w:eastAsia="Courier New"/>
          <w:sz w:val="22"/>
          <w:szCs w:val="22"/>
        </w:rPr>
      </w:pPr>
      <w:r w:rsidRPr="00B349D3">
        <w:rPr>
          <w:rFonts w:eastAsia="Courier New"/>
          <w:sz w:val="22"/>
          <w:szCs w:val="22"/>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736B85" w:rsidRPr="00B349D3" w:rsidRDefault="00736B85" w:rsidP="00736B85">
      <w:pPr>
        <w:widowControl w:val="0"/>
        <w:numPr>
          <w:ilvl w:val="1"/>
          <w:numId w:val="4"/>
        </w:numPr>
        <w:tabs>
          <w:tab w:val="left" w:pos="567"/>
          <w:tab w:val="left" w:pos="993"/>
        </w:tabs>
        <w:ind w:firstLine="567"/>
        <w:contextualSpacing/>
        <w:jc w:val="both"/>
        <w:rPr>
          <w:rFonts w:eastAsia="Courier New"/>
          <w:sz w:val="22"/>
          <w:szCs w:val="22"/>
        </w:rPr>
      </w:pPr>
      <w:r w:rsidRPr="00B349D3">
        <w:rPr>
          <w:rFonts w:eastAsia="Courier New"/>
          <w:sz w:val="22"/>
          <w:szCs w:val="22"/>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736B85" w:rsidRPr="00B349D3" w:rsidRDefault="00736B85" w:rsidP="00736B85">
      <w:pPr>
        <w:widowControl w:val="0"/>
        <w:numPr>
          <w:ilvl w:val="1"/>
          <w:numId w:val="4"/>
        </w:numPr>
        <w:tabs>
          <w:tab w:val="left" w:pos="567"/>
          <w:tab w:val="left" w:pos="993"/>
        </w:tabs>
        <w:ind w:firstLine="567"/>
        <w:contextualSpacing/>
        <w:jc w:val="both"/>
        <w:rPr>
          <w:rFonts w:eastAsia="Courier New"/>
          <w:sz w:val="22"/>
          <w:szCs w:val="22"/>
        </w:rPr>
      </w:pPr>
      <w:r w:rsidRPr="00B349D3">
        <w:rPr>
          <w:rFonts w:eastAsia="Courier New"/>
          <w:sz w:val="22"/>
          <w:szCs w:val="22"/>
        </w:rPr>
        <w:t xml:space="preserve"> Запрещается осуществление мероприятий по реконструкции, переоборудованию </w:t>
      </w:r>
      <w:r w:rsidRPr="00B349D3">
        <w:rPr>
          <w:rFonts w:eastAsia="Courier New"/>
          <w:sz w:val="22"/>
          <w:szCs w:val="22"/>
        </w:rPr>
        <w:lastRenderedPageBreak/>
        <w:t>(переустройству)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736B85" w:rsidRPr="00B349D3" w:rsidRDefault="00736B85" w:rsidP="00736B85">
      <w:pPr>
        <w:widowControl w:val="0"/>
        <w:numPr>
          <w:ilvl w:val="1"/>
          <w:numId w:val="4"/>
        </w:numPr>
        <w:tabs>
          <w:tab w:val="left" w:pos="567"/>
          <w:tab w:val="left" w:pos="993"/>
        </w:tabs>
        <w:ind w:firstLine="567"/>
        <w:contextualSpacing/>
        <w:jc w:val="both"/>
        <w:rPr>
          <w:rFonts w:eastAsia="Courier New"/>
          <w:sz w:val="22"/>
          <w:szCs w:val="22"/>
        </w:rPr>
      </w:pPr>
      <w:r w:rsidRPr="00B349D3">
        <w:rPr>
          <w:rFonts w:eastAsia="Courier New"/>
          <w:sz w:val="22"/>
          <w:szCs w:val="22"/>
        </w:rPr>
        <w:t xml:space="preserve">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736B85" w:rsidRPr="00B349D3" w:rsidRDefault="00736B85" w:rsidP="00736B85">
      <w:pPr>
        <w:widowControl w:val="0"/>
        <w:numPr>
          <w:ilvl w:val="1"/>
          <w:numId w:val="4"/>
        </w:numPr>
        <w:tabs>
          <w:tab w:val="left" w:pos="1134"/>
        </w:tabs>
        <w:ind w:firstLine="567"/>
        <w:contextualSpacing/>
        <w:jc w:val="both"/>
        <w:rPr>
          <w:rFonts w:eastAsia="Courier New"/>
          <w:sz w:val="22"/>
          <w:szCs w:val="22"/>
        </w:rPr>
      </w:pPr>
      <w:r w:rsidRPr="00B349D3">
        <w:rPr>
          <w:rFonts w:eastAsia="Courier New"/>
          <w:sz w:val="22"/>
          <w:szCs w:val="22"/>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736B85" w:rsidRPr="00B349D3" w:rsidRDefault="00736B85" w:rsidP="00736B85">
      <w:pPr>
        <w:widowControl w:val="0"/>
        <w:ind w:firstLine="560"/>
        <w:contextualSpacing/>
        <w:jc w:val="both"/>
        <w:rPr>
          <w:rFonts w:eastAsia="Courier New"/>
          <w:sz w:val="22"/>
          <w:szCs w:val="22"/>
        </w:rPr>
      </w:pPr>
    </w:p>
    <w:p w:rsidR="00736B85" w:rsidRPr="00B349D3" w:rsidRDefault="00736B85" w:rsidP="00736B85">
      <w:pPr>
        <w:keepNext/>
        <w:keepLines/>
        <w:widowControl w:val="0"/>
        <w:numPr>
          <w:ilvl w:val="0"/>
          <w:numId w:val="4"/>
        </w:numPr>
        <w:tabs>
          <w:tab w:val="left" w:pos="0"/>
          <w:tab w:val="left" w:pos="284"/>
        </w:tabs>
        <w:contextualSpacing/>
        <w:jc w:val="center"/>
        <w:outlineLvl w:val="0"/>
        <w:rPr>
          <w:rFonts w:eastAsia="Courier New"/>
          <w:b/>
          <w:sz w:val="22"/>
          <w:szCs w:val="22"/>
        </w:rPr>
      </w:pPr>
      <w:bookmarkStart w:id="3" w:name="bookmark5"/>
      <w:r w:rsidRPr="00B349D3">
        <w:rPr>
          <w:rFonts w:eastAsia="Courier New"/>
          <w:b/>
          <w:sz w:val="22"/>
          <w:szCs w:val="22"/>
        </w:rPr>
        <w:t>Порядок уборки и содержания территории сельского поселения, включая перечень работ по благоустройству</w:t>
      </w:r>
      <w:bookmarkEnd w:id="3"/>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5.1. </w:t>
      </w:r>
      <w:bookmarkStart w:id="4" w:name="bookmark6"/>
      <w:r w:rsidRPr="00B349D3">
        <w:rPr>
          <w:rFonts w:eastAsia="Courier New"/>
          <w:sz w:val="22"/>
          <w:szCs w:val="22"/>
        </w:rPr>
        <w:t>Границы прилегающей территории определяются: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4"/>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Ответственность за организацию и производство уборочных работ возлагается: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w:t>
      </w:r>
      <w:r w:rsidRPr="00B349D3">
        <w:rPr>
          <w:rFonts w:eastAsia="Courier New"/>
          <w:sz w:val="22"/>
          <w:szCs w:val="22"/>
        </w:rPr>
        <w:lastRenderedPageBreak/>
        <w:t>эксплуатации бесхозяйного имущества.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Ведомственные водоотводные сооружения обслуживаются соответствующими ведомствами.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Наличие открытых люков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Складирование нечистот на проезжую часть улиц, тротуары и газоны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Ликвидация последствий утечек выполняется силами и за счет владельцев, арендаторов, концессионеров поврежденных инженерных сетей.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Эксплуатация и содержание в надлежащем санитарно -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Ответственность за содержание туалетов (биотуалетов) возлагается на его владельца или обслуживающую организацию.</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Переполнение туалетов (биотуалетов) фекалиями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Организаторы массовых мероприятий обеспечивают установку биотуалетов, контейнеров, урн в необходимых количествах согласно СанПиН.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736B85" w:rsidRPr="00BF6E7B"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 целях обеспечения чистоты и порядка на территории сельского поселения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сбрасывать мусор из окон зданий, из транспортных средств;</w:t>
      </w:r>
    </w:p>
    <w:p w:rsidR="00736B85" w:rsidRPr="00B349D3" w:rsidRDefault="00736B85" w:rsidP="00736B85">
      <w:pPr>
        <w:widowControl w:val="0"/>
        <w:numPr>
          <w:ilvl w:val="0"/>
          <w:numId w:val="3"/>
        </w:numPr>
        <w:tabs>
          <w:tab w:val="left" w:pos="782"/>
          <w:tab w:val="left" w:pos="1134"/>
        </w:tabs>
        <w:ind w:firstLine="567"/>
        <w:contextualSpacing/>
        <w:jc w:val="both"/>
        <w:rPr>
          <w:rFonts w:eastAsia="Courier New"/>
          <w:sz w:val="22"/>
          <w:szCs w:val="22"/>
        </w:rPr>
      </w:pPr>
      <w:r w:rsidRPr="00B349D3">
        <w:rPr>
          <w:rFonts w:eastAsia="Courier New"/>
          <w:sz w:val="22"/>
          <w:szCs w:val="22"/>
        </w:rPr>
        <w:t>сброс гражданами на территориях объектов благоустройства окурков вне урн;</w:t>
      </w:r>
    </w:p>
    <w:p w:rsidR="00736B85" w:rsidRPr="00B349D3" w:rsidRDefault="00736B85" w:rsidP="00736B85">
      <w:pPr>
        <w:widowControl w:val="0"/>
        <w:numPr>
          <w:ilvl w:val="0"/>
          <w:numId w:val="3"/>
        </w:numPr>
        <w:tabs>
          <w:tab w:val="left" w:pos="742"/>
          <w:tab w:val="left" w:pos="1134"/>
        </w:tabs>
        <w:ind w:firstLine="567"/>
        <w:contextualSpacing/>
        <w:jc w:val="both"/>
        <w:rPr>
          <w:rFonts w:eastAsia="Courier New"/>
          <w:sz w:val="22"/>
          <w:szCs w:val="22"/>
        </w:rPr>
      </w:pPr>
      <w:r w:rsidRPr="00B349D3">
        <w:rPr>
          <w:rFonts w:eastAsia="Courier New"/>
          <w:sz w:val="22"/>
          <w:szCs w:val="22"/>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736B85" w:rsidRPr="00B349D3" w:rsidRDefault="00736B85" w:rsidP="00736B85">
      <w:pPr>
        <w:widowControl w:val="0"/>
        <w:numPr>
          <w:ilvl w:val="0"/>
          <w:numId w:val="3"/>
        </w:numPr>
        <w:tabs>
          <w:tab w:val="left" w:pos="742"/>
        </w:tabs>
        <w:ind w:firstLine="567"/>
        <w:contextualSpacing/>
        <w:jc w:val="both"/>
        <w:rPr>
          <w:rFonts w:eastAsia="Courier New"/>
          <w:sz w:val="22"/>
          <w:szCs w:val="22"/>
        </w:rPr>
      </w:pPr>
      <w:r w:rsidRPr="00B349D3">
        <w:rPr>
          <w:rFonts w:eastAsia="Courier New"/>
          <w:sz w:val="22"/>
          <w:szCs w:val="22"/>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736B85" w:rsidRPr="00B349D3" w:rsidRDefault="00736B85" w:rsidP="00736B85">
      <w:pPr>
        <w:widowControl w:val="0"/>
        <w:numPr>
          <w:ilvl w:val="0"/>
          <w:numId w:val="3"/>
        </w:numPr>
        <w:tabs>
          <w:tab w:val="left" w:pos="776"/>
          <w:tab w:val="left" w:pos="993"/>
        </w:tabs>
        <w:ind w:firstLine="567"/>
        <w:contextualSpacing/>
        <w:jc w:val="both"/>
        <w:rPr>
          <w:rFonts w:eastAsia="Courier New"/>
          <w:sz w:val="22"/>
          <w:szCs w:val="22"/>
        </w:rPr>
      </w:pPr>
      <w:r w:rsidRPr="00B349D3">
        <w:rPr>
          <w:rFonts w:eastAsia="Courier New"/>
          <w:sz w:val="22"/>
          <w:szCs w:val="22"/>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736B85" w:rsidRPr="00B349D3" w:rsidRDefault="00736B85" w:rsidP="00736B85">
      <w:pPr>
        <w:widowControl w:val="0"/>
        <w:numPr>
          <w:ilvl w:val="0"/>
          <w:numId w:val="3"/>
        </w:numPr>
        <w:tabs>
          <w:tab w:val="left" w:pos="745"/>
          <w:tab w:val="left" w:pos="993"/>
        </w:tabs>
        <w:ind w:firstLine="567"/>
        <w:contextualSpacing/>
        <w:jc w:val="both"/>
        <w:rPr>
          <w:rFonts w:eastAsia="Courier New"/>
          <w:sz w:val="22"/>
          <w:szCs w:val="22"/>
        </w:rPr>
      </w:pPr>
      <w:r w:rsidRPr="00B349D3">
        <w:rPr>
          <w:rFonts w:eastAsia="Courier New"/>
          <w:sz w:val="22"/>
          <w:szCs w:val="22"/>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736B85" w:rsidRPr="00B349D3" w:rsidRDefault="00736B85" w:rsidP="00736B85">
      <w:pPr>
        <w:widowControl w:val="0"/>
        <w:numPr>
          <w:ilvl w:val="0"/>
          <w:numId w:val="3"/>
        </w:numPr>
        <w:tabs>
          <w:tab w:val="left" w:pos="776"/>
          <w:tab w:val="left" w:pos="993"/>
        </w:tabs>
        <w:ind w:firstLine="567"/>
        <w:contextualSpacing/>
        <w:jc w:val="both"/>
        <w:rPr>
          <w:rFonts w:eastAsia="Courier New"/>
          <w:sz w:val="22"/>
          <w:szCs w:val="22"/>
        </w:rPr>
      </w:pPr>
      <w:r w:rsidRPr="00B349D3">
        <w:rPr>
          <w:rFonts w:eastAsia="Courier New"/>
          <w:sz w:val="22"/>
          <w:szCs w:val="22"/>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736B85" w:rsidRPr="00B349D3" w:rsidRDefault="00736B85" w:rsidP="00736B85">
      <w:pPr>
        <w:widowControl w:val="0"/>
        <w:numPr>
          <w:ilvl w:val="0"/>
          <w:numId w:val="3"/>
        </w:numPr>
        <w:tabs>
          <w:tab w:val="left" w:pos="776"/>
          <w:tab w:val="left" w:pos="993"/>
        </w:tabs>
        <w:ind w:firstLine="567"/>
        <w:contextualSpacing/>
        <w:jc w:val="both"/>
        <w:rPr>
          <w:rFonts w:eastAsia="Courier New"/>
          <w:sz w:val="22"/>
          <w:szCs w:val="22"/>
        </w:rPr>
      </w:pPr>
      <w:r w:rsidRPr="00B349D3">
        <w:rPr>
          <w:rFonts w:eastAsia="Courier New"/>
          <w:sz w:val="22"/>
          <w:szCs w:val="22"/>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736B85" w:rsidRPr="00B349D3" w:rsidRDefault="00736B85" w:rsidP="00736B85">
      <w:pPr>
        <w:widowControl w:val="0"/>
        <w:numPr>
          <w:ilvl w:val="0"/>
          <w:numId w:val="3"/>
        </w:numPr>
        <w:tabs>
          <w:tab w:val="left" w:pos="776"/>
          <w:tab w:val="left" w:pos="993"/>
        </w:tabs>
        <w:ind w:firstLine="567"/>
        <w:contextualSpacing/>
        <w:jc w:val="both"/>
        <w:rPr>
          <w:rFonts w:eastAsia="Courier New"/>
          <w:sz w:val="22"/>
          <w:szCs w:val="22"/>
        </w:rPr>
      </w:pPr>
      <w:r w:rsidRPr="00B349D3">
        <w:rPr>
          <w:rFonts w:eastAsia="Courier New"/>
          <w:sz w:val="22"/>
          <w:szCs w:val="22"/>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736B85" w:rsidRPr="00B349D3" w:rsidRDefault="00736B85" w:rsidP="00736B85">
      <w:pPr>
        <w:widowControl w:val="0"/>
        <w:numPr>
          <w:ilvl w:val="0"/>
          <w:numId w:val="3"/>
        </w:numPr>
        <w:tabs>
          <w:tab w:val="left" w:pos="776"/>
          <w:tab w:val="left" w:pos="851"/>
        </w:tabs>
        <w:ind w:firstLine="567"/>
        <w:contextualSpacing/>
        <w:jc w:val="both"/>
        <w:rPr>
          <w:rFonts w:eastAsia="Courier New"/>
          <w:sz w:val="22"/>
          <w:szCs w:val="22"/>
        </w:rPr>
      </w:pPr>
      <w:r w:rsidRPr="00B349D3">
        <w:rPr>
          <w:rFonts w:eastAsia="Courier New"/>
          <w:sz w:val="22"/>
          <w:szCs w:val="22"/>
        </w:rPr>
        <w:t>размещение транспортных средств, препятствующее механизированной уборке автомобильных дорог и вывозу мусора, отходов;</w:t>
      </w:r>
    </w:p>
    <w:p w:rsidR="00736B85" w:rsidRPr="00B349D3" w:rsidRDefault="00736B85" w:rsidP="00736B85">
      <w:pPr>
        <w:widowControl w:val="0"/>
        <w:numPr>
          <w:ilvl w:val="0"/>
          <w:numId w:val="3"/>
        </w:numPr>
        <w:tabs>
          <w:tab w:val="left" w:pos="776"/>
          <w:tab w:val="left" w:pos="851"/>
        </w:tabs>
        <w:ind w:firstLine="567"/>
        <w:contextualSpacing/>
        <w:jc w:val="both"/>
        <w:rPr>
          <w:rFonts w:eastAsia="Courier New"/>
          <w:sz w:val="22"/>
          <w:szCs w:val="22"/>
        </w:rPr>
      </w:pPr>
      <w:r w:rsidRPr="00B349D3">
        <w:rPr>
          <w:rFonts w:eastAsia="Courier New"/>
          <w:sz w:val="22"/>
          <w:szCs w:val="22"/>
        </w:rPr>
        <w:t>самовольная установка железобетонных блоков, столбов, ограждений и других сооружений во внутриквартальных проездах;</w:t>
      </w:r>
    </w:p>
    <w:p w:rsidR="00736B85" w:rsidRPr="00B349D3" w:rsidRDefault="00736B85" w:rsidP="00736B85">
      <w:pPr>
        <w:widowControl w:val="0"/>
        <w:numPr>
          <w:ilvl w:val="0"/>
          <w:numId w:val="3"/>
        </w:numPr>
        <w:tabs>
          <w:tab w:val="left" w:pos="776"/>
          <w:tab w:val="left" w:pos="851"/>
        </w:tabs>
        <w:ind w:firstLine="567"/>
        <w:contextualSpacing/>
        <w:jc w:val="both"/>
        <w:rPr>
          <w:rFonts w:eastAsia="Courier New"/>
          <w:sz w:val="22"/>
          <w:szCs w:val="22"/>
        </w:rPr>
      </w:pPr>
      <w:r w:rsidRPr="00B349D3">
        <w:rPr>
          <w:rFonts w:eastAsia="Courier New"/>
          <w:sz w:val="22"/>
          <w:szCs w:val="22"/>
        </w:rPr>
        <w:t>размещение, хранение материалов, сырья, продукции, товаров, тары, механизмов, оборудования вне специально установленных мест;</w:t>
      </w:r>
    </w:p>
    <w:p w:rsidR="00736B85" w:rsidRPr="00B349D3" w:rsidRDefault="00736B85" w:rsidP="00736B85">
      <w:pPr>
        <w:widowControl w:val="0"/>
        <w:numPr>
          <w:ilvl w:val="0"/>
          <w:numId w:val="3"/>
        </w:numPr>
        <w:tabs>
          <w:tab w:val="left" w:pos="776"/>
          <w:tab w:val="left" w:pos="851"/>
        </w:tabs>
        <w:ind w:firstLine="567"/>
        <w:contextualSpacing/>
        <w:jc w:val="both"/>
        <w:rPr>
          <w:rFonts w:eastAsia="Courier New"/>
          <w:sz w:val="22"/>
          <w:szCs w:val="22"/>
        </w:rPr>
      </w:pPr>
      <w:r w:rsidRPr="00B349D3">
        <w:rPr>
          <w:rFonts w:eastAsia="Courier New"/>
          <w:sz w:val="22"/>
          <w:szCs w:val="22"/>
        </w:rPr>
        <w:lastRenderedPageBreak/>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736B85" w:rsidRPr="00B349D3" w:rsidRDefault="00736B85" w:rsidP="00736B85">
      <w:pPr>
        <w:widowControl w:val="0"/>
        <w:numPr>
          <w:ilvl w:val="0"/>
          <w:numId w:val="3"/>
        </w:numPr>
        <w:tabs>
          <w:tab w:val="left" w:pos="782"/>
          <w:tab w:val="left" w:pos="851"/>
        </w:tabs>
        <w:ind w:firstLine="567"/>
        <w:contextualSpacing/>
        <w:jc w:val="both"/>
        <w:rPr>
          <w:rFonts w:eastAsia="Courier New"/>
          <w:sz w:val="22"/>
          <w:szCs w:val="22"/>
        </w:rPr>
      </w:pPr>
      <w:r w:rsidRPr="00B349D3">
        <w:rPr>
          <w:rFonts w:eastAsia="Courier New"/>
          <w:sz w:val="22"/>
          <w:szCs w:val="22"/>
        </w:rPr>
        <w:t>откачивание воды на проезжую часть автомобильных дорог;</w:t>
      </w:r>
    </w:p>
    <w:p w:rsidR="00736B85" w:rsidRPr="00B349D3" w:rsidRDefault="00736B85" w:rsidP="00736B85">
      <w:pPr>
        <w:widowControl w:val="0"/>
        <w:numPr>
          <w:ilvl w:val="0"/>
          <w:numId w:val="3"/>
        </w:numPr>
        <w:tabs>
          <w:tab w:val="left" w:pos="740"/>
          <w:tab w:val="left" w:pos="851"/>
        </w:tabs>
        <w:ind w:firstLine="567"/>
        <w:contextualSpacing/>
        <w:jc w:val="both"/>
        <w:rPr>
          <w:rFonts w:eastAsia="Courier New"/>
          <w:sz w:val="22"/>
          <w:szCs w:val="22"/>
        </w:rPr>
      </w:pPr>
      <w:r w:rsidRPr="00B349D3">
        <w:rPr>
          <w:rFonts w:eastAsia="Courier New"/>
          <w:sz w:val="22"/>
          <w:szCs w:val="22"/>
        </w:rPr>
        <w:t>сброс сточных вод и жидких бытовых отходов в водные объекты, дороги, полосы отвода дорог, тротуары и на рельеф местности;</w:t>
      </w:r>
    </w:p>
    <w:p w:rsidR="00736B85" w:rsidRPr="00B349D3" w:rsidRDefault="00736B85" w:rsidP="00736B85">
      <w:pPr>
        <w:widowControl w:val="0"/>
        <w:numPr>
          <w:ilvl w:val="0"/>
          <w:numId w:val="3"/>
        </w:numPr>
        <w:tabs>
          <w:tab w:val="left" w:pos="745"/>
          <w:tab w:val="left" w:pos="851"/>
        </w:tabs>
        <w:ind w:firstLine="567"/>
        <w:contextualSpacing/>
        <w:jc w:val="both"/>
        <w:rPr>
          <w:rFonts w:eastAsia="Courier New"/>
          <w:sz w:val="22"/>
          <w:szCs w:val="22"/>
        </w:rPr>
      </w:pPr>
      <w:r w:rsidRPr="00B349D3">
        <w:rPr>
          <w:rFonts w:eastAsia="Courier New"/>
          <w:sz w:val="22"/>
          <w:szCs w:val="22"/>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736B85" w:rsidRPr="00B349D3" w:rsidRDefault="00736B85" w:rsidP="00736B85">
      <w:pPr>
        <w:widowControl w:val="0"/>
        <w:numPr>
          <w:ilvl w:val="0"/>
          <w:numId w:val="3"/>
        </w:numPr>
        <w:tabs>
          <w:tab w:val="left" w:pos="802"/>
          <w:tab w:val="left" w:pos="851"/>
        </w:tabs>
        <w:ind w:firstLine="567"/>
        <w:contextualSpacing/>
        <w:jc w:val="both"/>
        <w:rPr>
          <w:rFonts w:eastAsia="Courier New"/>
          <w:sz w:val="22"/>
          <w:szCs w:val="22"/>
        </w:rPr>
      </w:pPr>
      <w:r w:rsidRPr="00B349D3">
        <w:rPr>
          <w:rFonts w:eastAsia="Courier New"/>
          <w:sz w:val="22"/>
          <w:szCs w:val="22"/>
        </w:rPr>
        <w:t>повреждать или уничтожать урны, фонари уличного освещения, памятники и другие малые архитектурные формы;</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iCs/>
          <w:sz w:val="22"/>
          <w:szCs w:val="22"/>
        </w:rPr>
        <w:t xml:space="preserve"> повреждение либо уничтожение газонов, деревьев, кустарников, цветников,</w:t>
      </w:r>
      <w:r w:rsidRPr="00B349D3">
        <w:rPr>
          <w:rFonts w:eastAsia="Courier New"/>
          <w:sz w:val="22"/>
          <w:szCs w:val="22"/>
        </w:rPr>
        <w:t xml:space="preserve"> дорожек и площадок, растительного слоя почвы</w:t>
      </w:r>
      <w:r w:rsidRPr="00B349D3">
        <w:rPr>
          <w:rFonts w:eastAsia="Courier New"/>
          <w:iCs/>
          <w:sz w:val="22"/>
          <w:szCs w:val="22"/>
        </w:rPr>
        <w:t>;</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сгребание листвы, грязи к комлевой части деревьев, кустарников;</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выпас скота и домашней птицы в парках, скверах и других общественных местах;</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купание в неустановленных местах;</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производство строительных, ремонтных, в том числе земляных, работ, требующих выдачи разрешения, без соответствующих разрешений;</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самовольное переоборудование фасадов зданий, инженерных сооружений, павильонов, киосков, ограждений и других объектов;</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3 дней;</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нарушение тишины и покоя граждан в период с 23.00 до 7.00 часов в помещениях и на территориях, защищаемых от шумовых воздействий;</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нарушение установленных органами государственной власти правил охраны жизни людей на водных объектах;</w:t>
      </w:r>
    </w:p>
    <w:p w:rsidR="00736B85" w:rsidRPr="00B349D3" w:rsidRDefault="00736B85" w:rsidP="00736B85">
      <w:pPr>
        <w:widowControl w:val="0"/>
        <w:numPr>
          <w:ilvl w:val="0"/>
          <w:numId w:val="3"/>
        </w:numPr>
        <w:tabs>
          <w:tab w:val="left" w:pos="802"/>
          <w:tab w:val="left" w:pos="851"/>
        </w:tabs>
        <w:suppressAutoHyphens/>
        <w:ind w:firstLine="567"/>
        <w:contextualSpacing/>
        <w:jc w:val="both"/>
        <w:rPr>
          <w:rFonts w:eastAsia="Courier New"/>
          <w:sz w:val="22"/>
          <w:szCs w:val="22"/>
        </w:rPr>
      </w:pPr>
      <w:r w:rsidRPr="00B349D3">
        <w:rPr>
          <w:rFonts w:eastAsia="Courier New"/>
          <w:sz w:val="22"/>
          <w:szCs w:val="22"/>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Мишкинский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736B85" w:rsidRPr="00B349D3" w:rsidRDefault="00736B85" w:rsidP="00736B85">
      <w:pPr>
        <w:tabs>
          <w:tab w:val="left" w:pos="802"/>
          <w:tab w:val="left" w:pos="851"/>
        </w:tabs>
        <w:suppressAutoHyphens/>
        <w:contextualSpacing/>
        <w:jc w:val="both"/>
        <w:rPr>
          <w:rFonts w:eastAsia="Courier New"/>
          <w:sz w:val="22"/>
          <w:szCs w:val="22"/>
        </w:rPr>
      </w:pPr>
    </w:p>
    <w:p w:rsidR="00736B85" w:rsidRPr="00B349D3" w:rsidRDefault="00736B85" w:rsidP="00736B85">
      <w:pPr>
        <w:widowControl w:val="0"/>
        <w:tabs>
          <w:tab w:val="left" w:pos="851"/>
        </w:tabs>
        <w:contextualSpacing/>
        <w:jc w:val="center"/>
        <w:rPr>
          <w:rFonts w:eastAsia="Courier New"/>
          <w:b/>
          <w:sz w:val="22"/>
          <w:szCs w:val="22"/>
        </w:rPr>
      </w:pPr>
      <w:r w:rsidRPr="00B349D3">
        <w:rPr>
          <w:rFonts w:eastAsia="Courier New"/>
          <w:b/>
          <w:sz w:val="22"/>
          <w:szCs w:val="22"/>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736B85" w:rsidRPr="00B349D3" w:rsidRDefault="00736B85" w:rsidP="00736B85">
      <w:pPr>
        <w:widowControl w:val="0"/>
        <w:tabs>
          <w:tab w:val="left" w:pos="993"/>
        </w:tabs>
        <w:ind w:firstLine="567"/>
        <w:contextualSpacing/>
        <w:jc w:val="both"/>
        <w:rPr>
          <w:rFonts w:eastAsia="Courier New"/>
          <w:b/>
          <w:sz w:val="22"/>
          <w:szCs w:val="22"/>
        </w:rPr>
      </w:pPr>
      <w:r w:rsidRPr="00B349D3">
        <w:rPr>
          <w:rFonts w:eastAsia="Courier New"/>
          <w:sz w:val="22"/>
          <w:szCs w:val="22"/>
        </w:rPr>
        <w:t>6.1.</w:t>
      </w:r>
      <w:r w:rsidRPr="00B349D3">
        <w:rPr>
          <w:rFonts w:eastAsia="Courier New"/>
          <w:sz w:val="22"/>
          <w:szCs w:val="22"/>
        </w:rPr>
        <w:tab/>
        <w:t>По вопросам об обращении с отходами следует руководствоваться Федеральным законом от 24.06.1998 № 89-ФЗ «Об отходах производства и потребления».</w:t>
      </w:r>
    </w:p>
    <w:p w:rsidR="00736B85" w:rsidRPr="00B349D3" w:rsidRDefault="00736B85" w:rsidP="00736B85">
      <w:pPr>
        <w:widowControl w:val="0"/>
        <w:tabs>
          <w:tab w:val="left" w:pos="993"/>
        </w:tabs>
        <w:ind w:firstLine="567"/>
        <w:contextualSpacing/>
        <w:jc w:val="both"/>
        <w:rPr>
          <w:rFonts w:eastAsia="Courier New"/>
          <w:b/>
          <w:sz w:val="22"/>
          <w:szCs w:val="22"/>
        </w:rPr>
      </w:pPr>
      <w:r w:rsidRPr="00B349D3">
        <w:rPr>
          <w:rFonts w:eastAsia="Courier New"/>
          <w:sz w:val="22"/>
          <w:szCs w:val="22"/>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736B85" w:rsidRPr="00B349D3" w:rsidRDefault="00736B85" w:rsidP="00736B85">
      <w:pPr>
        <w:widowControl w:val="0"/>
        <w:tabs>
          <w:tab w:val="left" w:pos="851"/>
          <w:tab w:val="left" w:pos="993"/>
        </w:tabs>
        <w:ind w:firstLine="567"/>
        <w:contextualSpacing/>
        <w:jc w:val="both"/>
        <w:rPr>
          <w:rFonts w:eastAsia="Courier New"/>
          <w:sz w:val="22"/>
          <w:szCs w:val="22"/>
        </w:rPr>
      </w:pPr>
      <w:r w:rsidRPr="00B349D3">
        <w:rPr>
          <w:rFonts w:eastAsia="Courier New"/>
          <w:sz w:val="22"/>
          <w:szCs w:val="22"/>
        </w:rPr>
        <w:t>6.3.</w:t>
      </w:r>
      <w:r w:rsidRPr="00B349D3">
        <w:rPr>
          <w:rFonts w:eastAsia="Courier New"/>
          <w:sz w:val="22"/>
          <w:szCs w:val="22"/>
        </w:rPr>
        <w:tab/>
        <w:t>На территории поселения разрешаются следующие способы сбора ТКО для последующего вывоза и утилизации:</w:t>
      </w:r>
    </w:p>
    <w:p w:rsidR="00736B85" w:rsidRPr="00B349D3" w:rsidRDefault="00736B85" w:rsidP="00736B85">
      <w:pPr>
        <w:widowControl w:val="0"/>
        <w:tabs>
          <w:tab w:val="left" w:pos="851"/>
          <w:tab w:val="left" w:pos="993"/>
        </w:tabs>
        <w:ind w:firstLine="567"/>
        <w:contextualSpacing/>
        <w:jc w:val="both"/>
        <w:rPr>
          <w:rFonts w:eastAsia="Courier New"/>
          <w:sz w:val="22"/>
          <w:szCs w:val="22"/>
        </w:rPr>
      </w:pPr>
      <w:r w:rsidRPr="00B349D3">
        <w:rPr>
          <w:rFonts w:eastAsia="Courier New"/>
          <w:sz w:val="22"/>
          <w:szCs w:val="22"/>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736B85" w:rsidRPr="00B349D3" w:rsidRDefault="00736B85" w:rsidP="00736B85">
      <w:pPr>
        <w:widowControl w:val="0"/>
        <w:tabs>
          <w:tab w:val="left" w:pos="851"/>
          <w:tab w:val="left" w:pos="993"/>
        </w:tabs>
        <w:ind w:firstLine="567"/>
        <w:contextualSpacing/>
        <w:jc w:val="both"/>
        <w:rPr>
          <w:rFonts w:eastAsia="Courier New"/>
          <w:sz w:val="22"/>
          <w:szCs w:val="22"/>
        </w:rPr>
      </w:pPr>
      <w:r w:rsidRPr="00B349D3">
        <w:rPr>
          <w:rFonts w:eastAsia="Courier New"/>
          <w:sz w:val="22"/>
          <w:szCs w:val="22"/>
        </w:rPr>
        <w:t>-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736B85" w:rsidRPr="00B349D3" w:rsidRDefault="00736B85" w:rsidP="00736B85">
      <w:pPr>
        <w:tabs>
          <w:tab w:val="left" w:pos="993"/>
        </w:tabs>
        <w:ind w:firstLine="567"/>
        <w:contextualSpacing/>
        <w:jc w:val="both"/>
        <w:rPr>
          <w:bCs/>
          <w:sz w:val="22"/>
          <w:szCs w:val="22"/>
        </w:rPr>
      </w:pPr>
      <w:r w:rsidRPr="00B349D3">
        <w:rPr>
          <w:sz w:val="22"/>
          <w:szCs w:val="22"/>
        </w:rPr>
        <w:t xml:space="preserve">6.4. </w:t>
      </w:r>
      <w:r w:rsidRPr="00B349D3">
        <w:rPr>
          <w:bCs/>
          <w:sz w:val="22"/>
          <w:szCs w:val="22"/>
        </w:rPr>
        <w:t>Расположение контейнерных площадок определяется территориальной схемой обращения с отходами.</w:t>
      </w:r>
    </w:p>
    <w:p w:rsidR="00736B85" w:rsidRPr="00B349D3" w:rsidRDefault="00736B85" w:rsidP="00736B85">
      <w:pPr>
        <w:tabs>
          <w:tab w:val="left" w:pos="993"/>
        </w:tabs>
        <w:ind w:firstLine="567"/>
        <w:contextualSpacing/>
        <w:jc w:val="both"/>
        <w:rPr>
          <w:bCs/>
          <w:sz w:val="22"/>
          <w:szCs w:val="22"/>
        </w:rPr>
      </w:pPr>
      <w:r w:rsidRPr="00B349D3">
        <w:rPr>
          <w:bCs/>
          <w:sz w:val="22"/>
          <w:szCs w:val="22"/>
        </w:rPr>
        <w:lastRenderedPageBreak/>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736B85" w:rsidRPr="00B349D3" w:rsidRDefault="00736B85" w:rsidP="00736B85">
      <w:pPr>
        <w:ind w:firstLine="567"/>
        <w:contextualSpacing/>
        <w:jc w:val="both"/>
        <w:rPr>
          <w:bCs/>
          <w:sz w:val="22"/>
          <w:szCs w:val="22"/>
        </w:rPr>
      </w:pPr>
      <w:r w:rsidRPr="00B349D3">
        <w:rPr>
          <w:bCs/>
          <w:sz w:val="22"/>
          <w:szCs w:val="22"/>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736B85" w:rsidRPr="00B349D3" w:rsidRDefault="00736B85" w:rsidP="00736B85">
      <w:pPr>
        <w:ind w:firstLine="567"/>
        <w:contextualSpacing/>
        <w:jc w:val="both"/>
        <w:rPr>
          <w:bCs/>
          <w:sz w:val="22"/>
          <w:szCs w:val="22"/>
        </w:rPr>
      </w:pPr>
      <w:r w:rsidRPr="00B349D3">
        <w:rPr>
          <w:bCs/>
          <w:sz w:val="22"/>
          <w:szCs w:val="22"/>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736B85" w:rsidRPr="00B349D3" w:rsidRDefault="00736B85" w:rsidP="00736B85">
      <w:pPr>
        <w:ind w:firstLine="567"/>
        <w:contextualSpacing/>
        <w:jc w:val="both"/>
        <w:rPr>
          <w:bCs/>
          <w:sz w:val="22"/>
          <w:szCs w:val="22"/>
        </w:rPr>
      </w:pPr>
      <w:r w:rsidRPr="00B349D3">
        <w:rPr>
          <w:bCs/>
          <w:sz w:val="22"/>
          <w:szCs w:val="22"/>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36B85" w:rsidRPr="00B349D3" w:rsidRDefault="00736B85" w:rsidP="00736B85">
      <w:pPr>
        <w:ind w:firstLine="567"/>
        <w:contextualSpacing/>
        <w:jc w:val="both"/>
        <w:rPr>
          <w:bCs/>
          <w:sz w:val="22"/>
          <w:szCs w:val="22"/>
        </w:rPr>
      </w:pPr>
      <w:r w:rsidRPr="00B349D3">
        <w:rPr>
          <w:bCs/>
          <w:sz w:val="22"/>
          <w:szCs w:val="22"/>
        </w:rPr>
        <w:t>6.8. Контейнерные площадки должны быть огорожены с трех сторон.</w:t>
      </w:r>
    </w:p>
    <w:p w:rsidR="00736B85" w:rsidRPr="00B349D3" w:rsidRDefault="00736B85" w:rsidP="00736B85">
      <w:pPr>
        <w:ind w:firstLine="567"/>
        <w:contextualSpacing/>
        <w:jc w:val="both"/>
        <w:rPr>
          <w:bCs/>
          <w:sz w:val="22"/>
          <w:szCs w:val="22"/>
        </w:rPr>
      </w:pPr>
      <w:r w:rsidRPr="00B349D3">
        <w:rPr>
          <w:bCs/>
          <w:sz w:val="22"/>
          <w:szCs w:val="22"/>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6.10. Контейнеры должны быть в технически исправном состоянии, покрашены.</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6.11.</w:t>
      </w:r>
      <w:r w:rsidRPr="00B349D3">
        <w:rPr>
          <w:rFonts w:eastAsia="Courier New"/>
          <w:sz w:val="22"/>
          <w:szCs w:val="22"/>
        </w:rPr>
        <w:tab/>
        <w:t>Окраска всех металлических мусоросборников должна производиться собственником не менее 1 раза в год.</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736B85" w:rsidRPr="00B349D3" w:rsidRDefault="00736B85" w:rsidP="00736B85">
      <w:pPr>
        <w:widowControl w:val="0"/>
        <w:tabs>
          <w:tab w:val="left" w:pos="708"/>
        </w:tabs>
        <w:suppressAutoHyphens/>
        <w:ind w:firstLine="567"/>
        <w:contextualSpacing/>
        <w:jc w:val="both"/>
        <w:rPr>
          <w:b/>
          <w:sz w:val="22"/>
          <w:szCs w:val="22"/>
          <w:lang w:eastAsia="ar-SA"/>
        </w:rPr>
      </w:pPr>
      <w:r w:rsidRPr="00B349D3">
        <w:rPr>
          <w:iCs/>
          <w:sz w:val="22"/>
          <w:szCs w:val="22"/>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736B85" w:rsidRPr="00B349D3" w:rsidRDefault="00736B85" w:rsidP="00736B85">
      <w:pPr>
        <w:ind w:firstLine="567"/>
        <w:contextualSpacing/>
        <w:jc w:val="both"/>
        <w:rPr>
          <w:bCs/>
          <w:sz w:val="22"/>
          <w:szCs w:val="22"/>
        </w:rPr>
      </w:pPr>
      <w:r w:rsidRPr="00B349D3">
        <w:rPr>
          <w:bCs/>
          <w:sz w:val="22"/>
          <w:szCs w:val="22"/>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36B85" w:rsidRPr="00B349D3" w:rsidRDefault="00736B85" w:rsidP="00736B85">
      <w:pPr>
        <w:ind w:firstLine="567"/>
        <w:contextualSpacing/>
        <w:jc w:val="both"/>
        <w:rPr>
          <w:sz w:val="22"/>
          <w:szCs w:val="22"/>
        </w:rPr>
      </w:pPr>
      <w:r w:rsidRPr="00B349D3">
        <w:rPr>
          <w:bCs/>
          <w:sz w:val="22"/>
          <w:szCs w:val="22"/>
        </w:rPr>
        <w:t xml:space="preserve">6.15. </w:t>
      </w:r>
      <w:r w:rsidRPr="00B349D3">
        <w:rPr>
          <w:sz w:val="22"/>
          <w:szCs w:val="22"/>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36B85" w:rsidRPr="00B349D3" w:rsidRDefault="00736B85" w:rsidP="00736B85">
      <w:pPr>
        <w:ind w:firstLine="567"/>
        <w:contextualSpacing/>
        <w:jc w:val="both"/>
        <w:rPr>
          <w:bCs/>
          <w:sz w:val="22"/>
          <w:szCs w:val="22"/>
        </w:rPr>
      </w:pPr>
      <w:r w:rsidRPr="00B349D3">
        <w:rPr>
          <w:sz w:val="22"/>
          <w:szCs w:val="22"/>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Переполнение контейнеров отходами не допускается.</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6.19.</w:t>
      </w:r>
      <w:r w:rsidRPr="00B349D3">
        <w:rPr>
          <w:rFonts w:eastAsia="Courier New"/>
          <w:sz w:val="22"/>
          <w:szCs w:val="22"/>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736B85" w:rsidRPr="00B349D3" w:rsidRDefault="00736B85" w:rsidP="00736B85">
      <w:pPr>
        <w:widowControl w:val="0"/>
        <w:tabs>
          <w:tab w:val="left" w:pos="708"/>
        </w:tabs>
        <w:ind w:firstLine="709"/>
        <w:contextualSpacing/>
        <w:jc w:val="both"/>
        <w:rPr>
          <w:rFonts w:eastAsia="Courier New"/>
          <w:iCs/>
          <w:sz w:val="22"/>
          <w:szCs w:val="22"/>
        </w:rPr>
      </w:pPr>
      <w:r w:rsidRPr="00B349D3">
        <w:rPr>
          <w:rFonts w:eastAsia="Courier New"/>
          <w:sz w:val="22"/>
          <w:szCs w:val="22"/>
        </w:rPr>
        <w:t xml:space="preserve">6.20. </w:t>
      </w:r>
      <w:r w:rsidRPr="00B349D3">
        <w:rPr>
          <w:rFonts w:eastAsia="Courier New"/>
          <w:iCs/>
          <w:sz w:val="22"/>
          <w:szCs w:val="22"/>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736B85" w:rsidRPr="00B349D3" w:rsidRDefault="00736B85" w:rsidP="00736B85">
      <w:pPr>
        <w:widowControl w:val="0"/>
        <w:tabs>
          <w:tab w:val="left" w:pos="708"/>
        </w:tabs>
        <w:ind w:firstLine="709"/>
        <w:contextualSpacing/>
        <w:jc w:val="both"/>
        <w:rPr>
          <w:rFonts w:eastAsia="Courier New"/>
          <w:b/>
          <w:sz w:val="22"/>
          <w:szCs w:val="22"/>
        </w:rPr>
      </w:pPr>
      <w:r w:rsidRPr="00B349D3">
        <w:rPr>
          <w:rFonts w:eastAsia="Courier New"/>
          <w:iCs/>
          <w:sz w:val="22"/>
          <w:szCs w:val="22"/>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736B85" w:rsidRPr="00B349D3" w:rsidRDefault="00736B85" w:rsidP="00736B85">
      <w:pPr>
        <w:widowControl w:val="0"/>
        <w:ind w:firstLine="709"/>
        <w:contextualSpacing/>
        <w:jc w:val="both"/>
        <w:rPr>
          <w:rFonts w:eastAsia="Courier New"/>
          <w:sz w:val="22"/>
          <w:szCs w:val="22"/>
        </w:rPr>
      </w:pPr>
      <w:r w:rsidRPr="00B349D3">
        <w:rPr>
          <w:rFonts w:eastAsia="Courier New"/>
          <w:sz w:val="22"/>
          <w:szCs w:val="22"/>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w:t>
      </w:r>
      <w:r w:rsidRPr="00B349D3">
        <w:rPr>
          <w:rFonts w:eastAsia="Courier New"/>
          <w:sz w:val="22"/>
          <w:szCs w:val="22"/>
        </w:rPr>
        <w:lastRenderedPageBreak/>
        <w:t xml:space="preserve">потребительский кооператив, управляющая организация </w:t>
      </w:r>
      <w:r w:rsidRPr="00B349D3">
        <w:rPr>
          <w:rFonts w:eastAsia="Courier New"/>
          <w:iCs/>
          <w:sz w:val="22"/>
          <w:szCs w:val="22"/>
        </w:rPr>
        <w:t>(при осуществлении управления многоквартирным домом по договору управления)), гаражно-строительные кооперативы</w:t>
      </w:r>
      <w:r w:rsidRPr="00B349D3">
        <w:rPr>
          <w:rFonts w:eastAsia="Courier New"/>
          <w:sz w:val="22"/>
          <w:szCs w:val="22"/>
        </w:rPr>
        <w:t>, собственники, арендаторы земельных участков, землевладельцы, землепользователи, собственники индивидуальных жилых домов:</w:t>
      </w:r>
    </w:p>
    <w:p w:rsidR="00736B85" w:rsidRPr="00B349D3" w:rsidRDefault="00736B85" w:rsidP="00736B85">
      <w:pPr>
        <w:widowControl w:val="0"/>
        <w:ind w:firstLine="709"/>
        <w:contextualSpacing/>
        <w:jc w:val="both"/>
        <w:rPr>
          <w:rFonts w:eastAsia="Courier New"/>
          <w:sz w:val="22"/>
          <w:szCs w:val="22"/>
        </w:rPr>
      </w:pPr>
      <w:r w:rsidRPr="00B349D3">
        <w:rPr>
          <w:rFonts w:eastAsia="Courier New"/>
          <w:sz w:val="22"/>
          <w:szCs w:val="22"/>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736B85" w:rsidRPr="00B349D3" w:rsidRDefault="00736B85" w:rsidP="00736B85">
      <w:pPr>
        <w:widowControl w:val="0"/>
        <w:ind w:firstLine="709"/>
        <w:contextualSpacing/>
        <w:jc w:val="both"/>
        <w:rPr>
          <w:rFonts w:eastAsia="Courier New"/>
          <w:sz w:val="22"/>
          <w:szCs w:val="22"/>
        </w:rPr>
      </w:pPr>
      <w:r w:rsidRPr="00B349D3">
        <w:rPr>
          <w:rFonts w:eastAsia="Courier New"/>
          <w:sz w:val="22"/>
          <w:szCs w:val="22"/>
        </w:rPr>
        <w:t>- обеспечивают вывоз жидких нечистот по договорам или разовым заявкам организациями, имеющими специальный транспорт;</w:t>
      </w:r>
    </w:p>
    <w:p w:rsidR="00736B85" w:rsidRPr="00B349D3" w:rsidRDefault="00736B85" w:rsidP="00736B85">
      <w:pPr>
        <w:widowControl w:val="0"/>
        <w:ind w:firstLine="709"/>
        <w:contextualSpacing/>
        <w:jc w:val="both"/>
        <w:rPr>
          <w:rFonts w:eastAsia="Courier New"/>
          <w:sz w:val="22"/>
          <w:szCs w:val="22"/>
        </w:rPr>
      </w:pPr>
      <w:r w:rsidRPr="00B349D3">
        <w:rPr>
          <w:rFonts w:eastAsia="Courier New"/>
          <w:sz w:val="22"/>
          <w:szCs w:val="22"/>
        </w:rPr>
        <w:t>- обеспечивают свободный подъезд к контейнерам, контейнерным площадкам и выгребным ямам (в зданиях, не имеющих канализации);</w:t>
      </w:r>
    </w:p>
    <w:p w:rsidR="00736B85" w:rsidRPr="00B349D3" w:rsidRDefault="00736B85" w:rsidP="00736B85">
      <w:pPr>
        <w:widowControl w:val="0"/>
        <w:ind w:firstLine="709"/>
        <w:contextualSpacing/>
        <w:jc w:val="both"/>
        <w:rPr>
          <w:rFonts w:eastAsia="Courier New"/>
          <w:sz w:val="22"/>
          <w:szCs w:val="22"/>
        </w:rPr>
      </w:pPr>
      <w:r w:rsidRPr="00B349D3">
        <w:rPr>
          <w:rFonts w:eastAsia="Courier New"/>
          <w:sz w:val="22"/>
          <w:szCs w:val="22"/>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736B85" w:rsidRPr="00B349D3" w:rsidRDefault="00736B85" w:rsidP="00736B85">
      <w:pPr>
        <w:keepLines/>
        <w:widowControl w:val="0"/>
        <w:ind w:firstLine="709"/>
        <w:contextualSpacing/>
        <w:jc w:val="both"/>
        <w:rPr>
          <w:rFonts w:eastAsia="Courier New"/>
          <w:iCs/>
          <w:sz w:val="22"/>
          <w:szCs w:val="22"/>
        </w:rPr>
      </w:pPr>
      <w:r w:rsidRPr="00B349D3">
        <w:rPr>
          <w:rFonts w:eastAsia="Courier New"/>
          <w:sz w:val="22"/>
          <w:szCs w:val="22"/>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736B85" w:rsidRPr="00B349D3" w:rsidRDefault="00736B85" w:rsidP="00736B85">
      <w:pPr>
        <w:widowControl w:val="0"/>
        <w:tabs>
          <w:tab w:val="left" w:pos="708"/>
        </w:tabs>
        <w:ind w:firstLine="709"/>
        <w:contextualSpacing/>
        <w:jc w:val="both"/>
        <w:rPr>
          <w:rFonts w:eastAsia="Courier New"/>
          <w:sz w:val="22"/>
          <w:szCs w:val="22"/>
        </w:rPr>
      </w:pPr>
      <w:r w:rsidRPr="00B349D3">
        <w:rPr>
          <w:rFonts w:eastAsia="Courier New"/>
          <w:iCs/>
          <w:sz w:val="22"/>
          <w:szCs w:val="22"/>
        </w:rPr>
        <w:t>- производят своевременную окраску и мойку контейнеров и контейнерных площадок,</w:t>
      </w:r>
      <w:r w:rsidRPr="00B349D3">
        <w:rPr>
          <w:rFonts w:eastAsia="Courier New"/>
          <w:sz w:val="22"/>
          <w:szCs w:val="22"/>
        </w:rPr>
        <w:t xml:space="preserve"> выгребных ям (в зданиях, не имеющих канализации)</w:t>
      </w:r>
      <w:r w:rsidRPr="00B349D3">
        <w:rPr>
          <w:rFonts w:eastAsia="Courier New"/>
          <w:iCs/>
          <w:sz w:val="22"/>
          <w:szCs w:val="22"/>
        </w:rPr>
        <w:t>.</w:t>
      </w:r>
    </w:p>
    <w:p w:rsidR="00736B85" w:rsidRPr="00B349D3" w:rsidRDefault="00736B85" w:rsidP="00736B85">
      <w:pPr>
        <w:widowControl w:val="0"/>
        <w:tabs>
          <w:tab w:val="left" w:pos="708"/>
        </w:tabs>
        <w:ind w:firstLine="709"/>
        <w:contextualSpacing/>
        <w:jc w:val="both"/>
        <w:rPr>
          <w:rFonts w:eastAsia="Courier New"/>
          <w:b/>
          <w:sz w:val="22"/>
          <w:szCs w:val="22"/>
        </w:rPr>
      </w:pPr>
      <w:r w:rsidRPr="00B349D3">
        <w:rPr>
          <w:rFonts w:eastAsia="Courier New"/>
          <w:sz w:val="22"/>
          <w:szCs w:val="22"/>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6.22. На территории сельского поселения запрещается:</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 складировать отходы на лестничных клетках жилых домов;</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  размещать, складировать тару в неустановленных местах;</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36B85" w:rsidRPr="00B349D3" w:rsidRDefault="00736B85" w:rsidP="00736B85">
      <w:pPr>
        <w:ind w:firstLine="709"/>
        <w:contextualSpacing/>
        <w:jc w:val="both"/>
        <w:rPr>
          <w:bCs/>
          <w:sz w:val="22"/>
          <w:szCs w:val="22"/>
        </w:rPr>
      </w:pPr>
      <w:r w:rsidRPr="00B349D3">
        <w:rPr>
          <w:sz w:val="22"/>
          <w:szCs w:val="22"/>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36B85" w:rsidRPr="00B349D3" w:rsidRDefault="00736B85" w:rsidP="00736B85">
      <w:pPr>
        <w:widowControl w:val="0"/>
        <w:tabs>
          <w:tab w:val="left" w:pos="851"/>
        </w:tabs>
        <w:ind w:firstLine="709"/>
        <w:contextualSpacing/>
        <w:jc w:val="both"/>
        <w:rPr>
          <w:rFonts w:eastAsia="Courier New"/>
          <w:sz w:val="22"/>
          <w:szCs w:val="22"/>
        </w:rPr>
      </w:pPr>
      <w:r w:rsidRPr="00B349D3">
        <w:rPr>
          <w:rFonts w:eastAsia="Courier New"/>
          <w:sz w:val="22"/>
          <w:szCs w:val="22"/>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736B85" w:rsidRPr="00B349D3" w:rsidRDefault="00736B85" w:rsidP="00736B85">
      <w:pPr>
        <w:widowControl w:val="0"/>
        <w:tabs>
          <w:tab w:val="left" w:pos="851"/>
        </w:tabs>
        <w:ind w:firstLine="709"/>
        <w:contextualSpacing/>
        <w:jc w:val="both"/>
        <w:rPr>
          <w:rFonts w:eastAsia="Courier New"/>
          <w:sz w:val="20"/>
          <w:szCs w:val="20"/>
        </w:rPr>
      </w:pPr>
    </w:p>
    <w:p w:rsidR="00736B85" w:rsidRPr="00B349D3" w:rsidRDefault="00736B85" w:rsidP="00736B85">
      <w:pPr>
        <w:keepNext/>
        <w:keepLines/>
        <w:widowControl w:val="0"/>
        <w:tabs>
          <w:tab w:val="left" w:pos="0"/>
        </w:tabs>
        <w:contextualSpacing/>
        <w:jc w:val="center"/>
        <w:rPr>
          <w:rFonts w:eastAsia="Courier New"/>
          <w:b/>
          <w:sz w:val="22"/>
          <w:szCs w:val="22"/>
        </w:rPr>
      </w:pPr>
      <w:bookmarkStart w:id="5" w:name="bookmark8"/>
      <w:r w:rsidRPr="00B349D3">
        <w:rPr>
          <w:rFonts w:eastAsia="Courier New"/>
          <w:b/>
          <w:sz w:val="22"/>
          <w:szCs w:val="22"/>
        </w:rPr>
        <w:t>7. Уборка территории сельского поселения в зимний период</w:t>
      </w:r>
      <w:bookmarkEnd w:id="5"/>
    </w:p>
    <w:p w:rsidR="00736B85" w:rsidRDefault="00736B85" w:rsidP="00736B85">
      <w:pPr>
        <w:widowControl w:val="0"/>
        <w:ind w:firstLine="567"/>
        <w:contextualSpacing/>
        <w:jc w:val="both"/>
        <w:rPr>
          <w:rFonts w:eastAsia="Courier New"/>
          <w:sz w:val="22"/>
          <w:szCs w:val="22"/>
        </w:rPr>
      </w:pP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736B85" w:rsidRPr="00B349D3" w:rsidRDefault="00736B85" w:rsidP="00736B85">
      <w:pPr>
        <w:widowControl w:val="0"/>
        <w:tabs>
          <w:tab w:val="left" w:pos="1044"/>
        </w:tabs>
        <w:ind w:firstLine="567"/>
        <w:contextualSpacing/>
        <w:jc w:val="both"/>
        <w:rPr>
          <w:rFonts w:eastAsia="Courier New"/>
          <w:sz w:val="22"/>
          <w:szCs w:val="22"/>
        </w:rPr>
      </w:pPr>
      <w:r w:rsidRPr="00B349D3">
        <w:rPr>
          <w:rFonts w:eastAsia="Courier New"/>
          <w:sz w:val="22"/>
          <w:szCs w:val="22"/>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736B85" w:rsidRPr="00B349D3" w:rsidRDefault="00736B85" w:rsidP="00736B85">
      <w:pPr>
        <w:widowControl w:val="0"/>
        <w:tabs>
          <w:tab w:val="left" w:pos="1025"/>
        </w:tabs>
        <w:ind w:firstLine="567"/>
        <w:contextualSpacing/>
        <w:jc w:val="both"/>
        <w:rPr>
          <w:rFonts w:eastAsia="Courier New"/>
          <w:sz w:val="22"/>
          <w:szCs w:val="22"/>
        </w:rPr>
      </w:pPr>
      <w:r w:rsidRPr="00B349D3">
        <w:rPr>
          <w:rFonts w:eastAsia="Courier New"/>
          <w:sz w:val="22"/>
          <w:szCs w:val="22"/>
        </w:rPr>
        <w:t>7.3. При уборке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36B85" w:rsidRPr="00B349D3" w:rsidRDefault="00736B85" w:rsidP="00736B85">
      <w:pPr>
        <w:widowControl w:val="0"/>
        <w:tabs>
          <w:tab w:val="left" w:pos="1025"/>
        </w:tabs>
        <w:ind w:firstLine="567"/>
        <w:contextualSpacing/>
        <w:jc w:val="both"/>
        <w:rPr>
          <w:rFonts w:eastAsia="Courier New"/>
          <w:sz w:val="22"/>
          <w:szCs w:val="22"/>
        </w:rPr>
      </w:pPr>
      <w:r w:rsidRPr="00B349D3">
        <w:rPr>
          <w:rFonts w:eastAsia="Courier New"/>
          <w:sz w:val="22"/>
          <w:szCs w:val="22"/>
        </w:rPr>
        <w:t xml:space="preserve">7.4. В зимний период дорожки, лавки, скамейки, урны и прочие элементы малых архитектурных </w:t>
      </w:r>
      <w:r w:rsidRPr="00B349D3">
        <w:rPr>
          <w:rFonts w:eastAsia="Courier New"/>
          <w:sz w:val="22"/>
          <w:szCs w:val="22"/>
        </w:rPr>
        <w:lastRenderedPageBreak/>
        <w:t>форм (МАФ), а также пространство перед ними и с боков, подходы к ним должны быть очищены от снега и наледи.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7.6. При производстве зимней уборки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7.7. </w:t>
      </w:r>
      <w:bookmarkStart w:id="6" w:name="6"/>
      <w:bookmarkEnd w:id="6"/>
      <w:r w:rsidRPr="00B349D3">
        <w:rPr>
          <w:rFonts w:eastAsia="Courier New"/>
          <w:sz w:val="22"/>
          <w:szCs w:val="22"/>
        </w:rPr>
        <w:t xml:space="preserve">Прилегающие территории, тротуары, проезды должны быть очищены от снега и наледи (гололеда).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Уборку снега, обработку противогололедными реагентами следует начинать немедленно с началом снегопада или появления наледи (гололеда).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При возникновении наледи (гололёда) допускается обработка песком.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 допускается повреждение зелёных насаждений при складировании снега.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Складирование снега на внутридворовых территориях должно предусматривать отвод талых вод.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7.9. В зимний период </w:t>
      </w:r>
      <w:bookmarkStart w:id="7" w:name="_Hlk22804391"/>
      <w:bookmarkStart w:id="8" w:name="_Hlk22211206"/>
      <w:r w:rsidRPr="00B349D3">
        <w:rPr>
          <w:rFonts w:eastAsia="Courier New"/>
          <w:sz w:val="22"/>
          <w:szCs w:val="22"/>
        </w:rPr>
        <w:t xml:space="preserve">собственниками и (или) иными законными владельцами зданий, </w:t>
      </w:r>
      <w:bookmarkStart w:id="9" w:name="_Hlk22211020"/>
      <w:r w:rsidRPr="00B349D3">
        <w:rPr>
          <w:rFonts w:eastAsia="Courier New"/>
          <w:sz w:val="22"/>
          <w:szCs w:val="22"/>
        </w:rPr>
        <w:t>строений, сооружений, нестационарных объектов</w:t>
      </w:r>
      <w:bookmarkEnd w:id="9"/>
      <w:r w:rsidRPr="00B349D3">
        <w:rPr>
          <w:rFonts w:eastAsia="Courier New"/>
          <w:sz w:val="22"/>
          <w:szCs w:val="22"/>
        </w:rPr>
        <w:t xml:space="preserve"> либо уполномоченными ими лицами, лицом, ответственным за эксплуатацию здания, строения, сооружения</w:t>
      </w:r>
      <w:bookmarkEnd w:id="7"/>
      <w:bookmarkEnd w:id="8"/>
      <w:r w:rsidRPr="00B349D3">
        <w:rPr>
          <w:rFonts w:eastAsia="Courier New"/>
          <w:sz w:val="22"/>
          <w:szCs w:val="22"/>
        </w:rPr>
        <w:t xml:space="preserve"> должна быть обеспечена организация очистки их кровель от снега, наледи и сосулек.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Крыши с наружным водоотводом необходимо периодически очищать от снега, не допуская накопления его по толщине более 30 сантиметров.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0" w:name="_Hlk22804300"/>
      <w:r w:rsidRPr="00B349D3">
        <w:rPr>
          <w:rFonts w:eastAsia="Courier New"/>
          <w:sz w:val="22"/>
          <w:szCs w:val="22"/>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sidRPr="00B349D3">
        <w:rPr>
          <w:rFonts w:eastAsia="Courier New"/>
          <w:sz w:val="22"/>
          <w:szCs w:val="22"/>
        </w:rPr>
        <w:t>.</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Запрещается сбрасывать снег, наледь, сосульки и мусор в воронки водосточных труб.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736B85" w:rsidRPr="00B349D3" w:rsidRDefault="00736B85" w:rsidP="00736B85">
      <w:pPr>
        <w:widowControl w:val="0"/>
        <w:ind w:firstLine="567"/>
        <w:contextualSpacing/>
        <w:jc w:val="center"/>
        <w:rPr>
          <w:rFonts w:eastAsia="Courier New"/>
          <w:b/>
          <w:sz w:val="20"/>
          <w:szCs w:val="20"/>
        </w:rPr>
      </w:pPr>
    </w:p>
    <w:p w:rsidR="00736B85" w:rsidRPr="00B349D3" w:rsidRDefault="00736B85" w:rsidP="00736B85">
      <w:pPr>
        <w:keepNext/>
        <w:keepLines/>
        <w:widowControl w:val="0"/>
        <w:tabs>
          <w:tab w:val="left" w:pos="570"/>
        </w:tabs>
        <w:contextualSpacing/>
        <w:jc w:val="center"/>
        <w:rPr>
          <w:rFonts w:eastAsia="Courier New"/>
          <w:b/>
          <w:sz w:val="22"/>
          <w:szCs w:val="22"/>
        </w:rPr>
      </w:pPr>
      <w:bookmarkStart w:id="11" w:name="bookmark9"/>
      <w:r w:rsidRPr="00B349D3">
        <w:rPr>
          <w:rFonts w:eastAsia="Courier New"/>
          <w:b/>
          <w:sz w:val="22"/>
          <w:szCs w:val="22"/>
        </w:rPr>
        <w:t>8. Уборка территории сельского поселения в летний период</w:t>
      </w:r>
      <w:bookmarkEnd w:id="11"/>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8.1. Период летней уборки устанавливается с 16 апреля по15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8.3. Подметание дорог и проездов осуществляется с их предварительным увлажнением.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8.5. Проезжая часть должна быть полностью очищена от всякого вида загрязнений.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8.7. Подметание дворовых территорий, внутридворовых проездов и тротуаров осуществляется </w:t>
      </w:r>
      <w:r w:rsidRPr="00B349D3">
        <w:rPr>
          <w:rFonts w:eastAsia="Courier New"/>
          <w:sz w:val="22"/>
          <w:szCs w:val="22"/>
        </w:rPr>
        <w:lastRenderedPageBreak/>
        <w:t xml:space="preserve">механизированным способом или вручную.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8.8. Металлические ограждения, дорожные знаки и указатели должны быть промыты.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Cs/>
          <w:sz w:val="22"/>
          <w:szCs w:val="22"/>
        </w:rPr>
        <w:t xml:space="preserve">8.9. </w:t>
      </w:r>
      <w:r w:rsidRPr="00B349D3">
        <w:rPr>
          <w:rFonts w:eastAsia="Courier New"/>
          <w:sz w:val="22"/>
          <w:szCs w:val="22"/>
        </w:rPr>
        <w:t>На территории поселения запрещается выжигание сухой растительности.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bCs/>
          <w:sz w:val="22"/>
          <w:szCs w:val="22"/>
        </w:rPr>
        <w:t>8.10.</w:t>
      </w:r>
      <w:r w:rsidRPr="00B349D3">
        <w:rPr>
          <w:rFonts w:eastAsia="Courier New"/>
          <w:sz w:val="22"/>
          <w:szCs w:val="22"/>
        </w:rPr>
        <w:t xml:space="preserve"> Владельцы земельных участков обязаны: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8.10.3. Регулярно проводить противопожарные мероприятия, обеспечивать наличие первичных средств пожаротушения.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8.11. При производстве летней уборки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производить сброс мусора, травы, листьев на проезжую часть и тротуары;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засорение и засыпка водоемов, загрязнение прилегающих к ним территорий, устройство запруд;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несанкционированная свалка мусора на не отведенных и (или) прилегающих территориях;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самовольное разведение костров и сжигание мусора, листвы, тары, отходов, резинотехнических изделий.</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tabs>
          <w:tab w:val="left" w:pos="1304"/>
        </w:tabs>
        <w:contextualSpacing/>
        <w:jc w:val="center"/>
        <w:rPr>
          <w:rFonts w:eastAsia="Courier New"/>
          <w:b/>
          <w:sz w:val="22"/>
          <w:szCs w:val="22"/>
        </w:rPr>
      </w:pPr>
      <w:bookmarkStart w:id="12" w:name="bookmark10"/>
      <w:r w:rsidRPr="00B349D3">
        <w:rPr>
          <w:rFonts w:eastAsia="Courier New"/>
          <w:b/>
          <w:sz w:val="22"/>
          <w:szCs w:val="22"/>
        </w:rPr>
        <w:t>9. Санитарная очистка и содержание территорий многоквартирных домов</w:t>
      </w:r>
      <w:bookmarkEnd w:id="12"/>
    </w:p>
    <w:p w:rsidR="00736B85" w:rsidRPr="00B349D3" w:rsidRDefault="00736B85" w:rsidP="00736B85">
      <w:pPr>
        <w:suppressAutoHyphens/>
        <w:ind w:firstLine="567"/>
        <w:contextualSpacing/>
        <w:jc w:val="both"/>
        <w:rPr>
          <w:b/>
          <w:sz w:val="22"/>
          <w:szCs w:val="22"/>
          <w:lang w:eastAsia="ar-SA"/>
        </w:rPr>
      </w:pPr>
      <w:r w:rsidRPr="00B349D3">
        <w:rPr>
          <w:sz w:val="22"/>
          <w:szCs w:val="22"/>
          <w:lang w:eastAsia="ar-SA"/>
        </w:rPr>
        <w:t xml:space="preserve">9.1. Ответственность по содержанию и уборке многоквартирного дома и придомовой (прилегающей) территории несут </w:t>
      </w:r>
      <w:r w:rsidRPr="00B349D3">
        <w:rPr>
          <w:b/>
          <w:sz w:val="22"/>
          <w:szCs w:val="22"/>
          <w:lang w:eastAsia="ar-SA"/>
        </w:rPr>
        <w:t>собственники помещений в многоквартирном жилом доме</w:t>
      </w:r>
      <w:r w:rsidRPr="00B349D3">
        <w:rPr>
          <w:sz w:val="22"/>
          <w:szCs w:val="22"/>
          <w:lang w:eastAsia="ar-SA"/>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ежедневную уборку от отходов производства и потребления, мусора, снега и льда (наледи);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обработку противогололедными материалами покрытий внутридворовой проезжей части дорог, тротуаров, проездов, пешеходных территорий;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уборку, мойку и дезинфекцию контейнеров и контейнерных площадок;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отвод дождевых и талых вод;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обеспечение сохранности зеленых насаждений и уход за ними;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восстановление территорий после проведения строительных, ремонтных, земляных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очистку водоотводных канав на прилегающих территориях жилых домов;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9.5. На придомовых территориях многоквартирных домов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хранить мусор на придомовой территории более 3 суток;</w:t>
      </w:r>
    </w:p>
    <w:p w:rsidR="00736B85" w:rsidRPr="00B349D3" w:rsidRDefault="00736B85" w:rsidP="00736B85">
      <w:pPr>
        <w:autoSpaceDE w:val="0"/>
        <w:autoSpaceDN w:val="0"/>
        <w:adjustRightInd w:val="0"/>
        <w:ind w:firstLine="567"/>
        <w:contextualSpacing/>
        <w:jc w:val="both"/>
        <w:rPr>
          <w:rFonts w:eastAsia="Courier New"/>
          <w:sz w:val="22"/>
          <w:szCs w:val="22"/>
        </w:rPr>
      </w:pPr>
      <w:r w:rsidRPr="00B349D3">
        <w:rPr>
          <w:rFonts w:eastAsia="Courier New"/>
          <w:sz w:val="22"/>
          <w:szCs w:val="22"/>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образовывать свалки вокруг контейнерных площадок;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стирать ковры, вещи, мыть автомашины, автобусы, прицепы и другие технические средства.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9.7. Снег, очищаемый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9.8. Детские и спортивные площадки должны: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иметь планировку поверхности с засыпкой песком неровностей в летнее время, регулярно подметаться.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очищаться от снега в зимнее время.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содержаться в надлежащем техническом состоянии, быть покрашены.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9.9. Окраску ограждений и строений на детских и спортивных площадках следует производить не реже 1 раза в год.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9.11. Требования к игровому и спортивному оборудованию, установленному на придомовой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9.12. На придомовых территориях многоквартирных домов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мойка транспортных средств, слив топлива и масел, регулирование звуковых сигналов, тормозов и двигателей транспортных средств.</w:t>
      </w:r>
    </w:p>
    <w:p w:rsidR="00736B85" w:rsidRPr="00B349D3" w:rsidRDefault="00736B85" w:rsidP="00736B85">
      <w:pPr>
        <w:widowControl w:val="0"/>
        <w:ind w:firstLine="567"/>
        <w:contextualSpacing/>
        <w:jc w:val="both"/>
        <w:rPr>
          <w:rFonts w:eastAsia="Courier New"/>
          <w:sz w:val="22"/>
          <w:szCs w:val="22"/>
        </w:rPr>
      </w:pPr>
    </w:p>
    <w:p w:rsidR="00736B85" w:rsidRPr="00B349D3" w:rsidRDefault="00736B85" w:rsidP="00736B85">
      <w:pPr>
        <w:widowControl w:val="0"/>
        <w:tabs>
          <w:tab w:val="left" w:pos="1457"/>
        </w:tabs>
        <w:contextualSpacing/>
        <w:jc w:val="center"/>
        <w:rPr>
          <w:b/>
          <w:bCs/>
          <w:sz w:val="22"/>
          <w:szCs w:val="22"/>
        </w:rPr>
      </w:pPr>
      <w:r w:rsidRPr="00B349D3">
        <w:rPr>
          <w:b/>
          <w:bCs/>
          <w:sz w:val="22"/>
          <w:szCs w:val="22"/>
        </w:rPr>
        <w:t>10. Санитарная очистка и содержание территорий индивидуальной жилой застройки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10.2. Владельцы индивидуальных домов обязаны: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постоянно поддерживают в исправном состоянии жилые дома, другие постройки, ограждения, систематически производить их окраску;</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осуществлять восстановление разрушающихся домов и надворных построек либо их снос;</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иметь на жилом доме номерной знак и поддерживать его в исправном состоянии;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восстановить территорию общего пользования после проведения строительных, ремонтных, земляных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обеспечивать вывоз отходов по договору со специализированной организацией;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складировать отходы только в специально отведенных для этого местах (контейнерных площадках);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обеспечивать своевременную очистку выгребов, подъезд к ним ассенизационного транспорта;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10.3. Владельцам индивидуальных жилых домов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10.4. На прилегающей территории индивидуальных жилых домов, землях общего пользования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запрещается препятствование прохождению сточных вод, в том числе путем демонтажа, засыпания и бетонирования водостоков;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сжигание мусора (включая смет, листву, порубочные остатки).</w:t>
      </w:r>
    </w:p>
    <w:p w:rsidR="00736B85" w:rsidRPr="00B349D3" w:rsidRDefault="00736B85" w:rsidP="00736B85">
      <w:pPr>
        <w:widowControl w:val="0"/>
        <w:tabs>
          <w:tab w:val="left" w:pos="826"/>
        </w:tabs>
        <w:ind w:left="600"/>
        <w:contextualSpacing/>
        <w:rPr>
          <w:rFonts w:eastAsia="Courier New"/>
          <w:sz w:val="10"/>
          <w:szCs w:val="10"/>
        </w:rPr>
      </w:pPr>
    </w:p>
    <w:p w:rsidR="00736B85" w:rsidRPr="00B349D3" w:rsidRDefault="00736B85" w:rsidP="00736B85">
      <w:pPr>
        <w:keepNext/>
        <w:keepLines/>
        <w:widowControl w:val="0"/>
        <w:tabs>
          <w:tab w:val="left" w:pos="1498"/>
        </w:tabs>
        <w:contextualSpacing/>
        <w:jc w:val="center"/>
        <w:rPr>
          <w:rFonts w:eastAsia="Courier New"/>
          <w:b/>
          <w:sz w:val="22"/>
          <w:szCs w:val="22"/>
        </w:rPr>
      </w:pPr>
      <w:bookmarkStart w:id="13" w:name="bookmark11"/>
      <w:r w:rsidRPr="00B349D3">
        <w:rPr>
          <w:rFonts w:eastAsia="Courier New"/>
          <w:b/>
          <w:sz w:val="22"/>
          <w:szCs w:val="22"/>
        </w:rPr>
        <w:t>11. Порядок содержания и эксплуатации объектов благоустройства</w:t>
      </w:r>
      <w:bookmarkEnd w:id="13"/>
    </w:p>
    <w:p w:rsidR="00736B85" w:rsidRPr="00B349D3" w:rsidRDefault="00736B85" w:rsidP="00736B85">
      <w:pPr>
        <w:widowControl w:val="0"/>
        <w:ind w:firstLine="600"/>
        <w:contextualSpacing/>
        <w:jc w:val="both"/>
        <w:rPr>
          <w:rFonts w:eastAsia="Courier New"/>
          <w:sz w:val="22"/>
          <w:szCs w:val="22"/>
        </w:rPr>
      </w:pPr>
      <w:r w:rsidRPr="00B349D3">
        <w:rPr>
          <w:rFonts w:eastAsia="Courier New"/>
          <w:sz w:val="22"/>
          <w:szCs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736B85" w:rsidRPr="00B349D3" w:rsidRDefault="00736B85" w:rsidP="00736B85">
      <w:pPr>
        <w:widowControl w:val="0"/>
        <w:ind w:firstLine="567"/>
        <w:contextualSpacing/>
        <w:jc w:val="both"/>
        <w:rPr>
          <w:rFonts w:eastAsia="Courier New"/>
          <w:b/>
          <w:sz w:val="14"/>
          <w:szCs w:val="14"/>
        </w:rPr>
      </w:pPr>
      <w:bookmarkStart w:id="14" w:name="bookmark12"/>
    </w:p>
    <w:p w:rsidR="00736B85" w:rsidRPr="00B349D3" w:rsidRDefault="00736B85" w:rsidP="00736B85">
      <w:pPr>
        <w:widowControl w:val="0"/>
        <w:contextualSpacing/>
        <w:jc w:val="center"/>
        <w:rPr>
          <w:rFonts w:eastAsia="Courier New"/>
          <w:b/>
          <w:sz w:val="22"/>
          <w:szCs w:val="22"/>
        </w:rPr>
      </w:pPr>
      <w:r w:rsidRPr="00B349D3">
        <w:rPr>
          <w:rFonts w:eastAsia="Courier New"/>
          <w:b/>
          <w:sz w:val="22"/>
          <w:szCs w:val="22"/>
        </w:rPr>
        <w:t>11.1. Детские игровые площадки</w:t>
      </w:r>
      <w:bookmarkEnd w:id="14"/>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736B85" w:rsidRPr="00B349D3" w:rsidRDefault="00736B85" w:rsidP="00736B85">
      <w:pPr>
        <w:widowControl w:val="0"/>
        <w:ind w:firstLine="567"/>
        <w:contextualSpacing/>
        <w:jc w:val="both"/>
        <w:rPr>
          <w:rFonts w:eastAsia="Courier New"/>
          <w:sz w:val="14"/>
          <w:szCs w:val="14"/>
        </w:rPr>
      </w:pPr>
      <w:bookmarkStart w:id="15" w:name="bookmark13"/>
    </w:p>
    <w:p w:rsidR="00736B85" w:rsidRPr="00B349D3" w:rsidRDefault="00736B85" w:rsidP="00736B85">
      <w:pPr>
        <w:widowControl w:val="0"/>
        <w:contextualSpacing/>
        <w:jc w:val="center"/>
        <w:rPr>
          <w:rFonts w:eastAsia="Courier New"/>
          <w:b/>
          <w:sz w:val="22"/>
          <w:szCs w:val="22"/>
        </w:rPr>
      </w:pPr>
      <w:r w:rsidRPr="00B349D3">
        <w:rPr>
          <w:rFonts w:eastAsia="Courier New"/>
          <w:b/>
          <w:sz w:val="22"/>
          <w:szCs w:val="22"/>
        </w:rPr>
        <w:t>11.2. Спортивные площадки</w:t>
      </w:r>
      <w:bookmarkEnd w:id="15"/>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36B85" w:rsidRPr="00B349D3" w:rsidRDefault="00736B85" w:rsidP="00736B85">
      <w:pPr>
        <w:widowControl w:val="0"/>
        <w:ind w:firstLine="567"/>
        <w:contextualSpacing/>
        <w:jc w:val="both"/>
        <w:rPr>
          <w:rFonts w:eastAsia="Courier New"/>
          <w:sz w:val="10"/>
          <w:szCs w:val="10"/>
        </w:rPr>
      </w:pPr>
    </w:p>
    <w:p w:rsidR="00736B85" w:rsidRPr="00B349D3" w:rsidRDefault="00736B85" w:rsidP="00736B85">
      <w:pPr>
        <w:widowControl w:val="0"/>
        <w:contextualSpacing/>
        <w:jc w:val="center"/>
        <w:rPr>
          <w:rFonts w:eastAsia="Courier New"/>
          <w:b/>
          <w:sz w:val="22"/>
          <w:szCs w:val="22"/>
        </w:rPr>
      </w:pPr>
      <w:bookmarkStart w:id="16" w:name="bookmark14"/>
      <w:r w:rsidRPr="00B349D3">
        <w:rPr>
          <w:rFonts w:eastAsia="Courier New"/>
          <w:b/>
          <w:sz w:val="22"/>
          <w:szCs w:val="22"/>
        </w:rPr>
        <w:t>11.3. Площадки для отдыха и досуга</w:t>
      </w:r>
      <w:bookmarkEnd w:id="16"/>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36B85" w:rsidRPr="00B349D3" w:rsidRDefault="00736B85" w:rsidP="00736B85">
      <w:pPr>
        <w:widowControl w:val="0"/>
        <w:ind w:firstLine="567"/>
        <w:contextualSpacing/>
        <w:jc w:val="center"/>
        <w:rPr>
          <w:rFonts w:eastAsia="Courier New"/>
          <w:sz w:val="20"/>
          <w:szCs w:val="20"/>
        </w:rPr>
      </w:pPr>
    </w:p>
    <w:p w:rsidR="00736B85" w:rsidRPr="00B349D3" w:rsidRDefault="00736B85" w:rsidP="00736B85">
      <w:pPr>
        <w:widowControl w:val="0"/>
        <w:contextualSpacing/>
        <w:jc w:val="center"/>
        <w:rPr>
          <w:rFonts w:eastAsia="Courier New"/>
          <w:b/>
          <w:sz w:val="22"/>
          <w:szCs w:val="22"/>
        </w:rPr>
      </w:pPr>
      <w:bookmarkStart w:id="17" w:name="bookmark15"/>
      <w:r w:rsidRPr="00B349D3">
        <w:rPr>
          <w:rFonts w:eastAsia="Courier New"/>
          <w:b/>
          <w:sz w:val="22"/>
          <w:szCs w:val="22"/>
        </w:rPr>
        <w:t>11.4. Площадки автостоянок, парковки</w:t>
      </w:r>
      <w:bookmarkEnd w:id="17"/>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w:t>
      </w:r>
      <w:r w:rsidRPr="00B349D3">
        <w:rPr>
          <w:rFonts w:eastAsia="Courier New"/>
          <w:sz w:val="22"/>
          <w:szCs w:val="22"/>
        </w:rPr>
        <w:lastRenderedPageBreak/>
        <w:t>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736B85" w:rsidRPr="00B349D3" w:rsidRDefault="00736B85" w:rsidP="00736B85">
      <w:pPr>
        <w:ind w:firstLine="567"/>
        <w:contextualSpacing/>
        <w:jc w:val="both"/>
        <w:rPr>
          <w:bCs/>
          <w:sz w:val="22"/>
          <w:szCs w:val="22"/>
        </w:rPr>
      </w:pPr>
      <w:r w:rsidRPr="00B349D3">
        <w:rPr>
          <w:bCs/>
          <w:sz w:val="22"/>
          <w:szCs w:val="22"/>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11.4.4. Покрытие площадок проектируется аналогичным покрытию транспортных проездов.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11.4.8. При организации открытых парковок на придомовых территориях многоквартирных домов необходимо соблюдать следующий порядок: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либо управляющие компании, за которыми закреплен соответствующий многоквартирный дом.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11.4.9. Основные требования к размещению открытых парковок на придомовой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расстояние от границ открытой парковки до окон жилых домов должно отвечать требованиям нормативов градостроительного проектирования;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допускается ограждение парковки по периметру высотой не более 0,8 м. ограждение отдельных парковочных мест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11.4.11. На территории сельского поселения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мойка, чистка, проведение ремонтных, профилактических, сезонных работ (связанных с загрязнением </w:t>
      </w:r>
      <w:r w:rsidRPr="00B349D3">
        <w:rPr>
          <w:rFonts w:eastAsia="Courier New"/>
          <w:sz w:val="22"/>
          <w:szCs w:val="22"/>
        </w:rPr>
        <w:lastRenderedPageBreak/>
        <w:t>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заправка топливом, ремонт и мойка автотранспорта вне специально оборудованных для этих целей мест;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736B85" w:rsidRDefault="00736B85" w:rsidP="00736B85">
      <w:pPr>
        <w:widowControl w:val="0"/>
        <w:contextualSpacing/>
        <w:jc w:val="center"/>
        <w:rPr>
          <w:rFonts w:eastAsia="Courier New"/>
          <w:b/>
          <w:sz w:val="22"/>
          <w:szCs w:val="22"/>
        </w:rPr>
      </w:pPr>
      <w:bookmarkStart w:id="18" w:name="bookmark17"/>
    </w:p>
    <w:p w:rsidR="00736B85" w:rsidRPr="00B349D3" w:rsidRDefault="00736B85" w:rsidP="00736B85">
      <w:pPr>
        <w:widowControl w:val="0"/>
        <w:contextualSpacing/>
        <w:jc w:val="center"/>
        <w:rPr>
          <w:rFonts w:eastAsia="Courier New"/>
          <w:b/>
          <w:sz w:val="22"/>
          <w:szCs w:val="22"/>
        </w:rPr>
      </w:pPr>
      <w:r w:rsidRPr="00B349D3">
        <w:rPr>
          <w:rFonts w:eastAsia="Courier New"/>
          <w:b/>
          <w:sz w:val="22"/>
          <w:szCs w:val="22"/>
        </w:rPr>
        <w:t>11.5. Строительные площадки</w:t>
      </w:r>
      <w:bookmarkEnd w:id="18"/>
    </w:p>
    <w:p w:rsidR="00736B85" w:rsidRDefault="00736B85" w:rsidP="00736B85">
      <w:pPr>
        <w:widowControl w:val="0"/>
        <w:ind w:firstLine="567"/>
        <w:contextualSpacing/>
        <w:jc w:val="both"/>
        <w:rPr>
          <w:rFonts w:eastAsia="Courier New"/>
          <w:sz w:val="22"/>
          <w:szCs w:val="22"/>
        </w:rPr>
      </w:pP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 Обустроить строительную площадку в подготовительный период в соответствии с проектом организации строительства до начала основных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11.5.9. Складировать грунт, строительные материалы, изделия и конструкции в соответствии с проектом организации строительства.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B349D3">
        <w:rPr>
          <w:rFonts w:eastAsia="Courier New"/>
          <w:sz w:val="22"/>
          <w:szCs w:val="22"/>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11.5.12. Обустроить временные подъездные пути с учетом требований по предотвращению повреждений древесно-кустарниковой растительности;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11.5.14.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11.5.18. Восстановить дороги общего пользования, в случае их повреждения спецтехникой.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11.5.19. При производстве строительных работ застройщику запрещается сжигание твердых коммунальных отходов и строительного мусора.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11.5.23. Завершенные работы по благоустройству предъявлять администрации сельского поселения.</w:t>
      </w:r>
    </w:p>
    <w:p w:rsidR="00736B85" w:rsidRPr="00B349D3" w:rsidRDefault="00736B85" w:rsidP="00736B85">
      <w:pPr>
        <w:widowControl w:val="0"/>
        <w:ind w:firstLine="567"/>
        <w:contextualSpacing/>
        <w:jc w:val="both"/>
        <w:rPr>
          <w:rFonts w:eastAsia="Courier New"/>
          <w:sz w:val="10"/>
          <w:szCs w:val="10"/>
        </w:rPr>
      </w:pPr>
      <w:r w:rsidRPr="00B349D3">
        <w:rPr>
          <w:rFonts w:eastAsia="Courier New"/>
          <w:sz w:val="10"/>
          <w:szCs w:val="10"/>
        </w:rPr>
        <w:t>10</w:t>
      </w:r>
    </w:p>
    <w:p w:rsidR="00736B85" w:rsidRPr="00B349D3" w:rsidRDefault="00736B85" w:rsidP="00736B85">
      <w:pPr>
        <w:widowControl w:val="0"/>
        <w:ind w:firstLine="567"/>
        <w:contextualSpacing/>
        <w:jc w:val="both"/>
        <w:rPr>
          <w:rFonts w:eastAsia="Courier New"/>
          <w:sz w:val="10"/>
          <w:szCs w:val="10"/>
        </w:rPr>
      </w:pPr>
    </w:p>
    <w:p w:rsidR="00736B85" w:rsidRPr="00B349D3" w:rsidRDefault="00736B85" w:rsidP="00736B85">
      <w:pPr>
        <w:keepNext/>
        <w:keepLines/>
        <w:widowControl w:val="0"/>
        <w:tabs>
          <w:tab w:val="left" w:pos="1769"/>
        </w:tabs>
        <w:contextualSpacing/>
        <w:jc w:val="center"/>
        <w:rPr>
          <w:rFonts w:eastAsia="Courier New"/>
          <w:b/>
          <w:sz w:val="22"/>
          <w:szCs w:val="22"/>
        </w:rPr>
      </w:pPr>
      <w:bookmarkStart w:id="19" w:name="bookmark18"/>
      <w:r w:rsidRPr="00B349D3">
        <w:rPr>
          <w:rFonts w:eastAsia="Courier New"/>
          <w:b/>
          <w:sz w:val="22"/>
          <w:szCs w:val="22"/>
        </w:rPr>
        <w:t>12. Порядок содержания и эксплуатации элементов благоустройства</w:t>
      </w:r>
      <w:bookmarkEnd w:id="19"/>
    </w:p>
    <w:p w:rsidR="00736B85" w:rsidRPr="00B349D3" w:rsidRDefault="00736B85" w:rsidP="00736B85">
      <w:pPr>
        <w:widowControl w:val="0"/>
        <w:ind w:firstLine="580"/>
        <w:contextualSpacing/>
        <w:jc w:val="both"/>
        <w:rPr>
          <w:rFonts w:eastAsia="Courier New"/>
          <w:sz w:val="22"/>
          <w:szCs w:val="22"/>
        </w:rPr>
      </w:pPr>
      <w:r w:rsidRPr="00B349D3">
        <w:rPr>
          <w:rFonts w:eastAsia="Courier New"/>
          <w:sz w:val="22"/>
          <w:szCs w:val="22"/>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736B85" w:rsidRPr="00B349D3" w:rsidRDefault="00736B85" w:rsidP="00736B85">
      <w:pPr>
        <w:widowControl w:val="0"/>
        <w:ind w:firstLine="580"/>
        <w:contextualSpacing/>
        <w:jc w:val="both"/>
        <w:rPr>
          <w:rFonts w:eastAsia="Courier New"/>
          <w:sz w:val="22"/>
          <w:szCs w:val="22"/>
        </w:rPr>
      </w:pPr>
    </w:p>
    <w:p w:rsidR="00736B85" w:rsidRPr="00B349D3" w:rsidRDefault="00736B85" w:rsidP="00736B85">
      <w:pPr>
        <w:keepNext/>
        <w:keepLines/>
        <w:widowControl w:val="0"/>
        <w:contextualSpacing/>
        <w:jc w:val="center"/>
        <w:rPr>
          <w:rFonts w:eastAsia="Courier New"/>
          <w:b/>
          <w:sz w:val="22"/>
          <w:szCs w:val="22"/>
        </w:rPr>
      </w:pPr>
      <w:bookmarkStart w:id="20" w:name="bookmark19"/>
      <w:r w:rsidRPr="00B349D3">
        <w:rPr>
          <w:rFonts w:eastAsia="Courier New"/>
          <w:b/>
          <w:sz w:val="22"/>
          <w:szCs w:val="22"/>
        </w:rPr>
        <w:t>12.1. Информационные указатели, знаки адресации</w:t>
      </w:r>
      <w:bookmarkEnd w:id="20"/>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12.1.3. Общими требованиями к размещению знаков адресации являются: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написание наименования улиц и номерами домов на государственных языках.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12.1.5. Знаки адресации изготавливаются и размещаются на фасадах объектов на основании соответствующих решений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12.1.6. Знаки адресации размещаются на фасадах объектов в соответствии со следующими требованиями: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указатели наименования улицы, переулка, проезда устанавливаются на стенах зданий, расположенных на перекрестках, с обеих сторон квартала;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высота цифр, обозначающих номер объекта, должна быть не менее 35 см, для индивидуальных домов высота цифр не менее - 20 см.;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указатели и номерные знаки следует устанавливать на высоте 2,5 м до 3,5 м от уровня земли и на расстоянии не более 1,0 м от угла здания.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12.1.7. На территории сельского поселения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на щитах - указателях иной информации, в том числе рекламной;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произвольное перемещение знаков адресации с установленного места;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рядом с номерным знаком выступающих вывесок, консолей, а также наземных объектов, затрудняющих его восприятие.</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contextualSpacing/>
        <w:jc w:val="center"/>
        <w:rPr>
          <w:rFonts w:eastAsia="Courier New"/>
          <w:b/>
          <w:sz w:val="22"/>
          <w:szCs w:val="22"/>
        </w:rPr>
      </w:pPr>
      <w:bookmarkStart w:id="21" w:name="bookmark20"/>
      <w:r w:rsidRPr="00B349D3">
        <w:rPr>
          <w:rFonts w:eastAsia="Courier New"/>
          <w:b/>
          <w:sz w:val="22"/>
          <w:szCs w:val="22"/>
        </w:rPr>
        <w:t>12.2. Ограждения</w:t>
      </w:r>
      <w:bookmarkEnd w:id="21"/>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а)</w:t>
      </w:r>
      <w:r w:rsidRPr="00B349D3">
        <w:rPr>
          <w:rFonts w:eastAsia="Courier New"/>
          <w:sz w:val="22"/>
          <w:szCs w:val="22"/>
        </w:rPr>
        <w:tab/>
        <w:t>Газонные ограждения (высота 0,3 - 0,5 м).</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б)</w:t>
      </w:r>
      <w:r w:rsidRPr="00B349D3">
        <w:rPr>
          <w:rFonts w:eastAsia="Courier New"/>
          <w:sz w:val="22"/>
          <w:szCs w:val="22"/>
        </w:rPr>
        <w:tab/>
        <w:t>Ограды: низкие (высота 0,5 - 1,0 м), средние (1,0 - 1,5 м), высокие (1,5 - 2,0 м).</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в)</w:t>
      </w:r>
      <w:r w:rsidRPr="00B349D3">
        <w:rPr>
          <w:rFonts w:eastAsia="Courier New"/>
          <w:sz w:val="22"/>
          <w:szCs w:val="22"/>
        </w:rPr>
        <w:tab/>
        <w:t>Ограждения спортивных площадок (высота 2,5 - 3,0 м).</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г)</w:t>
      </w:r>
      <w:r w:rsidRPr="00B349D3">
        <w:rPr>
          <w:rFonts w:eastAsia="Courier New"/>
          <w:sz w:val="22"/>
          <w:szCs w:val="22"/>
        </w:rPr>
        <w:tab/>
        <w:t>Декоративные ограждения (высота 0,5 - 2,0 м).</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д)</w:t>
      </w:r>
      <w:r w:rsidRPr="00B349D3">
        <w:rPr>
          <w:rFonts w:eastAsia="Courier New"/>
          <w:sz w:val="22"/>
          <w:szCs w:val="22"/>
        </w:rPr>
        <w:tab/>
        <w:t>Технические ограждения (высота в соответствии с действующими нормами).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B349D3">
        <w:rPr>
          <w:rFonts w:eastAsia="Courier New"/>
          <w:sz w:val="22"/>
          <w:szCs w:val="22"/>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12.2.12. Установка шлагбаумов допускается только на железнодорожных переездах, платных автостоянках, контрольно-пропускных пунктах.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12.2.14. На территории сельского поселения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возводить цепочные, тросовые и иные ограждения парковок на территории многоквартирных домов;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прочность, обеспечивающая защиту пешеходов от наезда автомобилей;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 модульность, позволяющая создавать конструкции любой формы;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наличие светоотражающих элементов, в местах возможного наезда автомобиля;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расположение ограды не далее 10 см от края газона;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использование нейтральных цветов или естественного цвета используемого материала.</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contextualSpacing/>
        <w:jc w:val="center"/>
        <w:rPr>
          <w:rFonts w:eastAsia="Courier New"/>
          <w:b/>
          <w:sz w:val="22"/>
          <w:szCs w:val="22"/>
        </w:rPr>
      </w:pPr>
      <w:bookmarkStart w:id="22" w:name="bookmark21"/>
      <w:r w:rsidRPr="00B349D3">
        <w:rPr>
          <w:rFonts w:eastAsia="Courier New"/>
          <w:b/>
          <w:sz w:val="22"/>
          <w:szCs w:val="22"/>
        </w:rPr>
        <w:t>12.3. Малые архитектурные формы</w:t>
      </w:r>
      <w:bookmarkEnd w:id="22"/>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12.3.1. К малым архитектурным формам (МАФ) относятся элементы монументально</w:t>
      </w:r>
      <w:r w:rsidRPr="00B349D3">
        <w:rPr>
          <w:rFonts w:eastAsia="Courier New"/>
          <w:sz w:val="22"/>
          <w:szCs w:val="22"/>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12.3.2. Малые архитектурные формы, садово-парковая мебель должны находиться в исправном состоянии, ежегодно промываться и окрашиваться.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12.3.6. В зимний период малые архитектурные формы, а также подходы к ним очищаются от снега и наледи.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12.3.7. К установке малых архитектурных форм предъявляются следующие требования:</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а)</w:t>
      </w:r>
      <w:r w:rsidRPr="00B349D3">
        <w:rPr>
          <w:rFonts w:eastAsia="Courier New"/>
          <w:sz w:val="22"/>
          <w:szCs w:val="22"/>
        </w:rPr>
        <w:tab/>
        <w:t>соответствие характеру архитектурного и ландшафтного окружения элементов благоустройства территории;</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б)</w:t>
      </w:r>
      <w:r w:rsidRPr="00B349D3">
        <w:rPr>
          <w:rFonts w:eastAsia="Courier New"/>
          <w:sz w:val="22"/>
          <w:szCs w:val="22"/>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в)</w:t>
      </w:r>
      <w:r w:rsidRPr="00B349D3">
        <w:rPr>
          <w:rFonts w:eastAsia="Courier New"/>
          <w:sz w:val="22"/>
          <w:szCs w:val="22"/>
        </w:rPr>
        <w:tab/>
        <w:t>эстетичность, функциональность, прочность, надежность, безопасность конструкции.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а)</w:t>
      </w:r>
      <w:r w:rsidRPr="00B349D3">
        <w:rPr>
          <w:rFonts w:eastAsia="Courier New"/>
          <w:sz w:val="22"/>
          <w:szCs w:val="22"/>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736B85" w:rsidRPr="00B349D3" w:rsidRDefault="00736B85" w:rsidP="00736B85">
      <w:pPr>
        <w:widowControl w:val="0"/>
        <w:tabs>
          <w:tab w:val="left" w:pos="993"/>
        </w:tabs>
        <w:ind w:firstLine="567"/>
        <w:contextualSpacing/>
        <w:jc w:val="both"/>
        <w:rPr>
          <w:rFonts w:eastAsia="Courier New"/>
          <w:sz w:val="22"/>
          <w:szCs w:val="22"/>
        </w:rPr>
      </w:pPr>
      <w:r w:rsidRPr="00B349D3">
        <w:rPr>
          <w:rFonts w:eastAsia="Courier New"/>
          <w:sz w:val="22"/>
          <w:szCs w:val="22"/>
        </w:rPr>
        <w:t>б)</w:t>
      </w:r>
      <w:r w:rsidRPr="00B349D3">
        <w:rPr>
          <w:rFonts w:eastAsia="Courier New"/>
          <w:sz w:val="22"/>
          <w:szCs w:val="22"/>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12.3.13. Малые архитектурные формы, расположенные на территории Мишкинского района РБ, должны соответствовать Базовым типовым архитектурным решениям нестационарных объектов.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Базовые типовые архитектурные решения нестационарных объектов, размещаемых на территории Мишкинского района РБ, изложены в Приложениях 1-14.</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contextualSpacing/>
        <w:jc w:val="center"/>
        <w:rPr>
          <w:rFonts w:eastAsia="Courier New"/>
          <w:b/>
          <w:sz w:val="22"/>
          <w:szCs w:val="22"/>
        </w:rPr>
      </w:pPr>
      <w:bookmarkStart w:id="23" w:name="bookmark22"/>
      <w:r w:rsidRPr="00B349D3">
        <w:rPr>
          <w:rFonts w:eastAsia="Courier New"/>
          <w:b/>
          <w:sz w:val="22"/>
          <w:szCs w:val="22"/>
        </w:rPr>
        <w:t>12.4. Фасады зданий и сооружений</w:t>
      </w:r>
      <w:bookmarkEnd w:id="23"/>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12.4.2. В состав элементов фасадов зданий, подлежащих содержанию, входят: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входные узлы (ступени, площадки, перила, козырьки над входом, ограждения, стены, двери и др.);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цоколь и отмостка;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плоскости стен;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выступающие элементы фасадов (балконы, лоджии, эркеры, карнизы и др.);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кровли, включая вентиляционные и дымовые трубы, ограждающие решетки, выходы на кровлю и др.;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архитектурные детали и облицовка;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водосточные трубы, включая отметы и воронки;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ограждения балконов, лоджий;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парапетные и оконные ограждения, решетки;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металлическая отделка окон, балконов, поясков, выступов цоколя, свесов и др.;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навесные металлические конструкции (флагодержатели, анкеры, пожарные лестницы, вентиляционное оборудование и др.);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горизонтальные и вертикальные швы между панелями и блоками (фасады крупнопанельных и крупноблочных зданий);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стекла, рамы, балконные двери;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треснутые - заменены.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12.4.4. Содержание фасадов зданий, строений и сооружений включает: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герметизацию, заделку и расшивку швов, трещин, выбоин;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восстановление, ремонт и своевременную очистку отмосток, приямков, цокольных окон и входов в подвалы;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содержание в исправном состоянии водостоков, водосточных труб и сливов;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очистку от снега и льда крыш, козырьков, удаление наледи, снега и сосулек с карнизов, балконов, лоджий;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поддержание в исправном состоянии размещенного на фасадах электроосвещения, технического и инженерного оборудования;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очистку и промывку поверхностей фасадов в зависимости от их состояния и условий эксплуатации, мытье окон, витрин, вывесок и указателей;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выполнение иных требований, предусмотренных нормами и правилами технической эксплуатации зданий, строений и сооружений.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12.4.5. Порядок проведения ремонта и окраски фасадов зданий и сооружений: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Мишкинский район Республики Башкортостан.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12.4.5.2. Для получения архитектурного задания на ремонт фасада в администрации МР Мишкинский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При проведении работ по покраске фасада предусматривается получение только цветового решения.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12.4.6. Под изменением внешнего вида фасада понимается: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замена облицовочного материала;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покраска части фасада в цвет, отличающийся от цвета здания;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изменение конструкции крыши, материалов кровли, элементов безопасности крыши, наружного водостока;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установка, крепление или демонтаж дополнительных элементов и устройств, включая указатели, </w:t>
      </w:r>
      <w:r w:rsidRPr="00B349D3">
        <w:rPr>
          <w:rFonts w:eastAsia="Courier New"/>
          <w:sz w:val="22"/>
          <w:szCs w:val="22"/>
        </w:rPr>
        <w:lastRenderedPageBreak/>
        <w:t>флагштоки, конструкции для размещения рекламной и иной информации.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12.4.8. Архитектурное задание включает: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сведения о состоянии фасада, деталей зданий и сооружений на момент начала ремонта;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перечень необходимых работ по ремонту и окраске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рекомендуемые к использованию виды материалов.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12.4.9. Цветовое решение определяется в соответствии с:</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цветом окраски стен, архитектурных деталей, цоколя, дверных и оконных заполнений, решёток, ворот, крыш;</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рекомендациями по использованию материалов и красок для ремонта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12.4.10. В период подготовки к ремонтным работам осуществляется: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проверка состояния элементов балконов, карнизов, облицовки фасадов, штукатурки, подоконных отливов;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снятие с фасада неиспользуемой и приведение в порядок действующей электропроводки, сетей технического и инженерного оборудования;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временное снятие или укрытие рекламных конструкций, кондиционеров.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12.4.12. При окраске фасада зданий и сооружений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окраска фасада до восстановления разрушенных или повреждённых поверхностей и архитектурных деталей;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окраска дверей, выполненных из ценных пород дерева.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 Порядок проведения ремонта окон и витрин: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муниципального района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муниципального района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12.4.13.4. Окраска, отделка откосов окон и витрин должна осуществляться в соответствии с цветовым решением и общим характером отделки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окраска поверхностей, облицованных камнем;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облицовка поверхностей откосов, не соответствующая отделке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повреждение поверхностей и отделки откосов, элементов архитектурного оформления проёма (наличников, профилей, элементов декора).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12.4.13.5. При ремонте и замене отдельных оконных блоков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изменение расположения оконного блока в проеме по отношению к плоскости фасада, устройство витрин, выступающих за плоскость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некачественное выполнение швов между оконной коробкой и проемом, ухудшающее внешний вид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12.4.13.6. Замена старых оконных заполнений современными оконными конструкциями допускается </w:t>
      </w:r>
      <w:r w:rsidRPr="00B349D3">
        <w:rPr>
          <w:rFonts w:eastAsia="Courier New"/>
          <w:sz w:val="22"/>
          <w:szCs w:val="22"/>
        </w:rPr>
        <w:lastRenderedPageBreak/>
        <w:t>в соответствии с общим архитектурным и цветовым решением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12.4.13.8. Оформление витрин должно иметь комплексный характер, единое цветовое решение, высокое качество исполнения.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12.4.14. Ремонт входов в здания и сооружения.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муниципального района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12.4.14.2. Окраска, отделка откосов дверных проемов должна осуществляться в соответствии с цветовым решением и общим характером отделки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окраска откосов и наличников, фрагментарная окраска, облицовка участка фасада вокруг входа, не соответствующие колеру и отделке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окраска поверхностей, облицованных камнем;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облицовка поверхностей откосов керамической плиткой;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повреждение поверхностей и отделки откосов, элементов архитектурного оформления дверных проемов.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12.4.14.3. При ремонте и замене дверных заполнений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установка глухих металлических полотен на лицевых фасадах зданий и сооружений без согласования администрации МР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установка дверных заполнений, не соответствующих архитектурному облику фасада, характеру и цветовому решению других входов на фасаде;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различная по цвету окраска дверных заполнений на одном фасаде;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изменение расположения дверного блока в проеме по отношению к плоскости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устройство входов, выступающих за плоскость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12.4.15. Ремонт балконов и лоджий.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12.4.16. Перевод жилых помещений в нежилые.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12.4.17. При содержании фасадов зданий, строений и сооружений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самовольное переоборудование или изменение внешнего вида фасада здания, либо его элементов;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самовольное нанесение надписей;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декорирование фасадов баннерной тканью;</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w:t>
      </w:r>
      <w:r w:rsidRPr="00B349D3">
        <w:rPr>
          <w:rFonts w:eastAsia="Courier New"/>
          <w:sz w:val="22"/>
          <w:szCs w:val="22"/>
        </w:rPr>
        <w:lastRenderedPageBreak/>
        <w:t>устройство остекления, ведущее к запотеванию поверхности и образованию конденсата;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рекламной и не рекламной информации, объемных предметов на ограждениях входных групп.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12.4.18. На фасадах зданий оборудование архитектурно-художественной подсветки устанавливается в соответствии с проектной документацией.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12.4.22. Кровли: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12.4.24. При устройстве освещения входных групп должна учитываться система праздничной иллюминации и архитектурной подсветки фасада.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736B85" w:rsidRPr="00B349D3" w:rsidRDefault="00736B85" w:rsidP="00736B85">
      <w:pPr>
        <w:widowControl w:val="0"/>
        <w:contextualSpacing/>
        <w:jc w:val="both"/>
        <w:rPr>
          <w:rFonts w:eastAsia="Courier New"/>
          <w:sz w:val="20"/>
          <w:szCs w:val="20"/>
        </w:rPr>
      </w:pPr>
    </w:p>
    <w:p w:rsidR="00736B85" w:rsidRPr="00B349D3" w:rsidRDefault="00736B85" w:rsidP="00736B85">
      <w:pPr>
        <w:keepNext/>
        <w:keepLines/>
        <w:widowControl w:val="0"/>
        <w:tabs>
          <w:tab w:val="left" w:pos="1351"/>
        </w:tabs>
        <w:contextualSpacing/>
        <w:jc w:val="center"/>
        <w:rPr>
          <w:rFonts w:eastAsia="Courier New"/>
          <w:b/>
          <w:sz w:val="22"/>
          <w:szCs w:val="22"/>
        </w:rPr>
      </w:pPr>
      <w:bookmarkStart w:id="24" w:name="bookmark23"/>
      <w:r w:rsidRPr="00B349D3">
        <w:rPr>
          <w:rFonts w:eastAsia="Courier New"/>
          <w:b/>
          <w:sz w:val="22"/>
          <w:szCs w:val="22"/>
        </w:rPr>
        <w:t>12.5. Световые вывески, витрины, наружная реклама, праздничное оформление</w:t>
      </w:r>
      <w:bookmarkEnd w:id="24"/>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Мишкинский район Республики Башкортостан.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Мишкинский район РБ.</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12.5.10. На территории сельского поселения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визуальной информации вне специальных мест, отведенных для этих целей в соответствии с установленным порядком.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на зданиях вывески и рекламу, перекрывающие архитектурные элементы зданий (оконные проёмы, колонны, орнамент и прочие);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tabs>
          <w:tab w:val="left" w:pos="3346"/>
        </w:tabs>
        <w:contextualSpacing/>
        <w:jc w:val="center"/>
        <w:rPr>
          <w:rFonts w:eastAsia="Courier New"/>
          <w:b/>
          <w:sz w:val="22"/>
          <w:szCs w:val="22"/>
        </w:rPr>
      </w:pPr>
      <w:bookmarkStart w:id="25" w:name="bookmark24"/>
      <w:r w:rsidRPr="00B349D3">
        <w:rPr>
          <w:rFonts w:eastAsia="Courier New"/>
          <w:b/>
          <w:sz w:val="22"/>
          <w:szCs w:val="22"/>
        </w:rPr>
        <w:t>12.6. Наружное освещение территории</w:t>
      </w:r>
      <w:bookmarkEnd w:id="25"/>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12.6.3. Устройства наружного освещения должны содержаться в исправном состоянии. Не </w:t>
      </w:r>
      <w:r w:rsidRPr="00B349D3">
        <w:rPr>
          <w:rFonts w:eastAsia="Courier New"/>
          <w:sz w:val="22"/>
          <w:szCs w:val="22"/>
        </w:rPr>
        <w:lastRenderedPageBreak/>
        <w:t>допускается повреждение, в том числе по неосторожности, устройств или отдельных элементов устройств наружного освещения.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следить за включением и отключением освещения в соответствии с установленным порядком;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соблюдать правила установки, содержания, размещения и эксплуатации наружного освещения и оформления;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своевременно производить замену фонарей наружного освещения.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12.6.9. При замене опор электроснабжения указанные конструкции должны быть демонтированы и вывезены владельцами сетей в течение 3 суток.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12.6.10. Запрещается самовольное подсоединение и подключение проводов и кабелей к сетям и устройствам наружного освещения.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tabs>
          <w:tab w:val="left" w:pos="2966"/>
        </w:tabs>
        <w:contextualSpacing/>
        <w:jc w:val="center"/>
        <w:rPr>
          <w:rFonts w:eastAsia="Courier New"/>
          <w:b/>
          <w:sz w:val="22"/>
          <w:szCs w:val="22"/>
        </w:rPr>
      </w:pPr>
      <w:bookmarkStart w:id="26" w:name="bookmark25"/>
      <w:r w:rsidRPr="00B349D3">
        <w:rPr>
          <w:rFonts w:eastAsia="Courier New"/>
          <w:b/>
          <w:sz w:val="22"/>
          <w:szCs w:val="22"/>
        </w:rPr>
        <w:t>12.7. Зеленые насаждения, озеленение территории</w:t>
      </w:r>
      <w:bookmarkEnd w:id="26"/>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12.7.2. Охрана и содержание зеленых насаждений возлагаются: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12.7.2.1. На территориях общего пользования: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12.7.2.2. На территориях ограниченного пользования: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12.7.2.3. На территориях специального назначения: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обеспечить сохранность и квалифицированный уход за зелеными насаждениями;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проводить омолаживающую, формовочную и санитарную обрезку древесно-</w:t>
      </w:r>
      <w:r w:rsidRPr="00B349D3">
        <w:rPr>
          <w:rFonts w:eastAsia="Courier New"/>
          <w:sz w:val="22"/>
          <w:szCs w:val="22"/>
        </w:rPr>
        <w:softHyphen/>
        <w:t>кустарниковой растительности - по согласованию с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 допускать загрязнения территорий, занятых зелеными насаждениями, бытовыми и промышленными отходами, сточными водами;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 допускать складирования на газонах и под зелеными насаждениями грязи, а также мусора с очищаемой площадки;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проводить санитарную уборку территории, удаление поломанных деревьев и кустарников;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проводить своевременный ремонт ограждений зеленых насаждений.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12.7.4. На озелененных территориях и площадях зеленых насаждений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повреждать или уничтожать зеленые насаждения;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собирать дикорастущие и культурные травянистые растения;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ходить и лежать на газонах и в молодых лесных посадках;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ломать деревья, кустарники, сучья и ветви, срывать листья и цветы, сбивать и собирать плоды;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засорять газоны, цветники, дорожки;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и (или) хранение транспортных средств;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добывать растительную землю, песок и производить другие раскопки без соответствующего ордера;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самовольное устройство огородов;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касание ветвей деревьев токонесущих проводов, закрывание ими указателей улиц, номерных знаков домов и дорожных знаков;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ездить на велосипедах, мотоциклах, лошадях;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за исключением мест, предназначенных для этих целей, тракторах и автомашинах за исключением машин специального назначения;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мыть автотранспортные средства, стирать белье, а также купать животных в водоемах, расположенных на территории зеленых насаждений;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пасти скот;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производить строительные и ремонтные работы без ограждений насаждений щитами, гарантирующими защиту их от повреждений;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обнажать корни деревьев на расстоянии ближе 1,5 м от ствола и засыпать шейки деревьев землей или строительным мусором;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выгуливать и отпускать с поводка собак в парках, лесопарках, скверах и иных территориях зеленых насаждений.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сжигать листву и мусор на территории общего пользования;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производить другие действия, способные нанести вред зеленым насаждениям.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12.7.5. Запрещается самовольная вырубка или повреждение деревьев и кустарников.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12.7.6. Разрешение на вырубку и подрезку зелёных насаждений, в том числе сухих и аварийных, выдаётся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12.7.8. Снос (пересадка) зеленых насаждений, расположенных на муниципальных землях, может </w:t>
      </w:r>
      <w:r w:rsidRPr="00B349D3">
        <w:rPr>
          <w:rFonts w:eastAsia="Courier New"/>
          <w:sz w:val="22"/>
          <w:szCs w:val="22"/>
        </w:rPr>
        <w:lastRenderedPageBreak/>
        <w:t>быть разрешен в случаях: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обслуживания объектов инженерного благоустройства, надземных коммуникаций;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ликвидации и предупреждения аварийных и чрезвычайных ситуаций, в том числе на объектах инженерного благоустройства;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необходимости улучшения качественного и видового состава зеленых насаждений;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выявления старых и сухих насаждений, создающих угрозу жизни и здоровью граждан;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12.7.11. Пни, оставшиеся после вырубки сухостойных, аварийных деревьев, должны быть по возможности удалены.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воздушная линия, выполненная СИП - 0,3 метра;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воздушная линия с изолированными проводами - 0,5 метра;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воздушная линия с неизолированными проводами - 1 метр,</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действующему законодательству.</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tabs>
          <w:tab w:val="left" w:pos="4492"/>
        </w:tabs>
        <w:contextualSpacing/>
        <w:jc w:val="center"/>
        <w:rPr>
          <w:rFonts w:eastAsia="Courier New"/>
          <w:b/>
          <w:sz w:val="22"/>
          <w:szCs w:val="22"/>
        </w:rPr>
      </w:pPr>
      <w:bookmarkStart w:id="27" w:name="bookmark26"/>
      <w:r w:rsidRPr="00B349D3">
        <w:rPr>
          <w:rFonts w:eastAsia="Courier New"/>
          <w:b/>
          <w:sz w:val="22"/>
          <w:szCs w:val="22"/>
        </w:rPr>
        <w:t xml:space="preserve">12.8. </w:t>
      </w:r>
      <w:bookmarkStart w:id="28" w:name="bookmark28"/>
      <w:bookmarkEnd w:id="27"/>
      <w:r w:rsidRPr="00B349D3">
        <w:rPr>
          <w:rFonts w:eastAsia="Courier New"/>
          <w:b/>
          <w:sz w:val="22"/>
          <w:szCs w:val="22"/>
        </w:rPr>
        <w:t>Порядок организации уличной торговли</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12.8.7.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 xml:space="preserve">- складировать тару, товары на тротуарах, газонах, проезжей части улиц, в подъездах и других </w:t>
      </w:r>
      <w:r w:rsidRPr="00B349D3">
        <w:rPr>
          <w:rFonts w:eastAsia="Courier New"/>
          <w:sz w:val="22"/>
          <w:szCs w:val="22"/>
        </w:rPr>
        <w:lastRenderedPageBreak/>
        <w:t>местах, не отведенных для этой цели.</w:t>
      </w:r>
    </w:p>
    <w:p w:rsidR="00736B85" w:rsidRPr="00B349D3" w:rsidRDefault="00736B85" w:rsidP="00736B85">
      <w:pPr>
        <w:keepNext/>
        <w:keepLines/>
        <w:widowControl w:val="0"/>
        <w:ind w:left="3720"/>
        <w:contextualSpacing/>
        <w:rPr>
          <w:rFonts w:eastAsia="Courier New"/>
          <w:sz w:val="20"/>
          <w:szCs w:val="20"/>
        </w:rPr>
      </w:pPr>
    </w:p>
    <w:p w:rsidR="00736B85" w:rsidRPr="00B349D3" w:rsidRDefault="00736B85" w:rsidP="00736B85">
      <w:pPr>
        <w:keepNext/>
        <w:keepLines/>
        <w:widowControl w:val="0"/>
        <w:contextualSpacing/>
        <w:jc w:val="center"/>
        <w:rPr>
          <w:rFonts w:eastAsia="Courier New"/>
          <w:b/>
          <w:sz w:val="22"/>
          <w:szCs w:val="22"/>
        </w:rPr>
      </w:pPr>
      <w:r w:rsidRPr="00B349D3">
        <w:rPr>
          <w:rFonts w:eastAsia="Courier New"/>
          <w:b/>
          <w:sz w:val="22"/>
          <w:szCs w:val="22"/>
        </w:rPr>
        <w:t>12.9. Места захоронения</w:t>
      </w:r>
      <w:bookmarkEnd w:id="28"/>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736B85" w:rsidRPr="00B349D3" w:rsidRDefault="00736B85" w:rsidP="00736B85">
      <w:pPr>
        <w:suppressAutoHyphens/>
        <w:ind w:firstLine="567"/>
        <w:contextualSpacing/>
        <w:jc w:val="both"/>
        <w:rPr>
          <w:b/>
          <w:sz w:val="22"/>
          <w:szCs w:val="22"/>
          <w:lang w:eastAsia="ar-SA"/>
        </w:rPr>
      </w:pPr>
      <w:r w:rsidRPr="00B349D3">
        <w:rPr>
          <w:sz w:val="22"/>
          <w:szCs w:val="22"/>
          <w:lang w:eastAsia="ar-SA"/>
        </w:rPr>
        <w:t xml:space="preserve">- бесперебойную работу общественных туалетов.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12.9.4. На территории кладбища запрещается:</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производить погребение умерших при отсутствии документов, разрешающих погребение, оформленных в установленном порядке;</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 засорять территорию; </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 производить рытье ям для добывания песка, глины, грунта; </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 осуществлять складирование строительных и других материалов; </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 ломать и выкапывать зеленые насаждения, рвать цветы, срезать дерн </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 выгуливать собак, пасти домашних животных; </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 разводить костры; </w:t>
      </w:r>
    </w:p>
    <w:p w:rsidR="00736B85" w:rsidRPr="00B349D3" w:rsidRDefault="00736B85" w:rsidP="00736B85">
      <w:pPr>
        <w:suppressAutoHyphens/>
        <w:ind w:firstLine="567"/>
        <w:contextualSpacing/>
        <w:jc w:val="both"/>
        <w:rPr>
          <w:b/>
          <w:sz w:val="22"/>
          <w:szCs w:val="22"/>
          <w:lang w:eastAsia="ar-SA"/>
        </w:rPr>
      </w:pPr>
      <w:r w:rsidRPr="00B349D3">
        <w:rPr>
          <w:sz w:val="22"/>
          <w:szCs w:val="22"/>
          <w:lang w:eastAsia="ar-SA"/>
        </w:rPr>
        <w:t>- парковать личный транспорт на территории кладбищ, создавая помехи для проезда специализированного транспорта (катафалков);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размещение ритуальных принадлежностей, надгробных сооружений и мусора вне мест, специально предназначенных для этих целей.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tabs>
          <w:tab w:val="left" w:pos="3326"/>
        </w:tabs>
        <w:ind w:hanging="142"/>
        <w:contextualSpacing/>
        <w:jc w:val="center"/>
        <w:rPr>
          <w:rFonts w:eastAsia="Courier New"/>
          <w:b/>
          <w:sz w:val="22"/>
          <w:szCs w:val="22"/>
        </w:rPr>
      </w:pPr>
      <w:bookmarkStart w:id="29" w:name="bookmark29"/>
      <w:r w:rsidRPr="00B349D3">
        <w:rPr>
          <w:rFonts w:eastAsia="Courier New"/>
          <w:b/>
          <w:sz w:val="22"/>
          <w:szCs w:val="22"/>
        </w:rPr>
        <w:t>12.10. Требования к содержанию пляжей</w:t>
      </w:r>
      <w:bookmarkEnd w:id="29"/>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12.10.4. Урны необходимо располагать на расстоянии 3-5 м от полосы зеленых насаждений и не менее 10 м от уреза воды. Урны очищаются от мусора ежедневно. Запрещается переполнение урн.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12.10.7. Открытые и закрытые раздевалки, павильоны для раздевания следует мыть ежедневно с применением дезинфицирующих растворов.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12.10.8. Ежегодно на пляж необходимо подсыпать чистый песок или гальку.</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12.10.10. Ответственность за содержание пляжа возлагается на его владельцев.</w:t>
      </w:r>
    </w:p>
    <w:p w:rsidR="00736B85" w:rsidRPr="00B349D3" w:rsidRDefault="00736B85" w:rsidP="00736B85">
      <w:pPr>
        <w:widowControl w:val="0"/>
        <w:ind w:firstLine="567"/>
        <w:contextualSpacing/>
        <w:jc w:val="both"/>
        <w:rPr>
          <w:rFonts w:eastAsia="Courier New"/>
          <w:sz w:val="20"/>
          <w:szCs w:val="20"/>
        </w:rPr>
      </w:pPr>
    </w:p>
    <w:p w:rsidR="00736B85" w:rsidRPr="00B349D3" w:rsidRDefault="00736B85" w:rsidP="00736B85">
      <w:pPr>
        <w:keepNext/>
        <w:keepLines/>
        <w:widowControl w:val="0"/>
        <w:tabs>
          <w:tab w:val="left" w:pos="3331"/>
        </w:tabs>
        <w:contextualSpacing/>
        <w:jc w:val="center"/>
        <w:rPr>
          <w:rFonts w:eastAsia="Courier New"/>
          <w:b/>
          <w:sz w:val="22"/>
          <w:szCs w:val="22"/>
        </w:rPr>
      </w:pPr>
      <w:bookmarkStart w:id="30" w:name="bookmark30"/>
      <w:r w:rsidRPr="00B349D3">
        <w:rPr>
          <w:rFonts w:eastAsia="Courier New"/>
          <w:b/>
          <w:sz w:val="22"/>
          <w:szCs w:val="22"/>
        </w:rPr>
        <w:lastRenderedPageBreak/>
        <w:t>12.11. Требования к содержанию парков</w:t>
      </w:r>
      <w:bookmarkEnd w:id="30"/>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B349D3">
        <w:rPr>
          <w:rFonts w:eastAsia="Courier New"/>
          <w:sz w:val="22"/>
          <w:szCs w:val="22"/>
        </w:rPr>
        <w:softHyphen/>
        <w:t>-хозяйственную зону, теплицы.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12.11.2. У каждого ларька, киоска необходимо устанавливать стационарную урну вместимостью не менее 10 л. Запрещается переполнение урн.</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12.11.4. Общественные туалеты необходимо устраивать на расстоянии не ближе 50 м от мест массового скопления отдыхающих.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736B85" w:rsidRPr="00B349D3" w:rsidRDefault="00736B85" w:rsidP="00736B85">
      <w:pPr>
        <w:widowControl w:val="0"/>
        <w:tabs>
          <w:tab w:val="left" w:pos="1560"/>
        </w:tabs>
        <w:ind w:firstLine="567"/>
        <w:contextualSpacing/>
        <w:jc w:val="center"/>
        <w:rPr>
          <w:rFonts w:eastAsia="Courier New"/>
          <w:sz w:val="20"/>
          <w:szCs w:val="20"/>
        </w:rPr>
      </w:pPr>
    </w:p>
    <w:p w:rsidR="00736B85" w:rsidRPr="00B349D3" w:rsidRDefault="00736B85" w:rsidP="00736B85">
      <w:pPr>
        <w:keepNext/>
        <w:keepLines/>
        <w:widowControl w:val="0"/>
        <w:tabs>
          <w:tab w:val="left" w:pos="2253"/>
        </w:tabs>
        <w:ind w:right="11"/>
        <w:contextualSpacing/>
        <w:jc w:val="center"/>
        <w:rPr>
          <w:rFonts w:eastAsia="Courier New"/>
          <w:b/>
          <w:sz w:val="22"/>
          <w:szCs w:val="22"/>
        </w:rPr>
      </w:pPr>
      <w:bookmarkStart w:id="31" w:name="bookmark32"/>
      <w:r w:rsidRPr="00B349D3">
        <w:rPr>
          <w:rFonts w:eastAsia="Courier New"/>
          <w:b/>
          <w:sz w:val="22"/>
          <w:szCs w:val="22"/>
        </w:rPr>
        <w:t>13. Особые требования к доступности территории сельского поселения для маломобильных групп населения</w:t>
      </w:r>
      <w:bookmarkEnd w:id="31"/>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13.4. В составе общественных пространств необходимо резервировать парковочные места для маломобильных групп граждан.</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36B85" w:rsidRPr="00B349D3" w:rsidRDefault="00736B85" w:rsidP="00736B85">
      <w:pPr>
        <w:widowControl w:val="0"/>
        <w:autoSpaceDE w:val="0"/>
        <w:autoSpaceDN w:val="0"/>
        <w:adjustRightInd w:val="0"/>
        <w:ind w:firstLine="540"/>
        <w:contextualSpacing/>
        <w:jc w:val="both"/>
        <w:rPr>
          <w:sz w:val="22"/>
          <w:szCs w:val="22"/>
        </w:rPr>
      </w:pPr>
    </w:p>
    <w:p w:rsidR="00736B85" w:rsidRPr="00B349D3" w:rsidRDefault="00736B85" w:rsidP="00736B85">
      <w:pPr>
        <w:keepNext/>
        <w:keepLines/>
        <w:widowControl w:val="0"/>
        <w:tabs>
          <w:tab w:val="left" w:pos="1289"/>
        </w:tabs>
        <w:contextualSpacing/>
        <w:jc w:val="center"/>
        <w:rPr>
          <w:rFonts w:eastAsia="Courier New"/>
          <w:b/>
          <w:sz w:val="22"/>
          <w:szCs w:val="22"/>
        </w:rPr>
      </w:pPr>
      <w:bookmarkStart w:id="32" w:name="bookmark33"/>
      <w:r w:rsidRPr="00B349D3">
        <w:rPr>
          <w:rFonts w:eastAsia="Courier New"/>
          <w:b/>
          <w:sz w:val="22"/>
          <w:szCs w:val="22"/>
        </w:rPr>
        <w:t>14. Производство земляных работ, восстановление элементов благоустройства после их завершения</w:t>
      </w:r>
      <w:bookmarkEnd w:id="32"/>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36B85" w:rsidRPr="00B349D3" w:rsidRDefault="00736B85" w:rsidP="00736B85">
      <w:pPr>
        <w:widowControl w:val="0"/>
        <w:ind w:firstLine="567"/>
        <w:contextualSpacing/>
        <w:rPr>
          <w:rFonts w:eastAsia="Courier New"/>
          <w:sz w:val="22"/>
          <w:szCs w:val="22"/>
        </w:rPr>
      </w:pPr>
      <w:r w:rsidRPr="00B349D3">
        <w:rPr>
          <w:rFonts w:eastAsia="Courier New"/>
          <w:sz w:val="22"/>
          <w:szCs w:val="22"/>
        </w:rPr>
        <w:lastRenderedPageBreak/>
        <w:t>14.2. Обеспечение безопасности движения на месте проведения земляных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5" w:history="1">
        <w:r w:rsidRPr="00B349D3">
          <w:rPr>
            <w:rFonts w:eastAsia="Courier New"/>
            <w:sz w:val="22"/>
            <w:szCs w:val="22"/>
          </w:rPr>
          <w:t>Правил</w:t>
        </w:r>
      </w:hyperlink>
      <w:r w:rsidRPr="00B349D3">
        <w:rPr>
          <w:rFonts w:eastAsia="Courier New"/>
          <w:sz w:val="22"/>
          <w:szCs w:val="22"/>
        </w:rPr>
        <w:t xml:space="preserve"> дорожного движения Российской Федерации, ГОСТ Р 50597-93, ГОСТ Р 52289-2004.</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14.2.4. Проведение земляных работ на территории поселения разрешается только при выполнении производителем работ следующих условий: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б) обеспечиваются беспрепятственные и безопасные проход пешеходов и проезд транспорта;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 уборка лишнего грунта и материалов, очистка места работы выполняются производителем работ немедленно после их окончания;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г) вывоз лишнего грунта с места проведения земляных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е) при устранении аварий на подземных коммуникациях, проложенных по улицам и площадям; </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ж) при наличии у производителя работ графика производства работ, согласованного с администрацией поселения.</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14.2.7. По окончании работ лицо, ответственное за их производство, восстанавливает существующую схему организации движения.</w:t>
      </w:r>
    </w:p>
    <w:p w:rsidR="00736B85" w:rsidRPr="00B349D3" w:rsidRDefault="00736B85" w:rsidP="00736B85">
      <w:pPr>
        <w:widowControl w:val="0"/>
        <w:ind w:firstLine="567"/>
        <w:contextualSpacing/>
        <w:rPr>
          <w:rFonts w:eastAsia="Courier New"/>
          <w:sz w:val="22"/>
          <w:szCs w:val="22"/>
        </w:rPr>
      </w:pPr>
      <w:r w:rsidRPr="00B349D3">
        <w:rPr>
          <w:rFonts w:eastAsia="Courier New"/>
          <w:sz w:val="22"/>
          <w:szCs w:val="22"/>
        </w:rPr>
        <w:t>14.3. Порядок производства земляных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обеспечить водоотвод из траншей и котлованов в соответствии с требованиями строительных норм и правил;</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14.3.6. Лицу, производящему земляные работы, необходимо содержать место проведения земляных работ в надлежащем состоянии.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14.3.8. При производстве земляных работ на территории поселения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осуществление земляных работ без соответствующего разрешения, а также по просроченному разрешению;</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складирование грунта на проезжую часть улиц, дорог, на тротуарах и газонах;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вырубка зеленых насаждений и обнажение корневой системы;</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всякое перемещение существующих подземных коммуникаций, не предусмотренное утвержденным проектом;</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засорение прилегающих улиц и ливневой канализации;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вынос грунта транспортными средствами;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проведение земляных работ без вывозки грунта в местах, где работа в отвал запрещена;</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 перегон по улицам поселения транспорта и машин на гусеничном ходу;</w:t>
      </w:r>
    </w:p>
    <w:p w:rsidR="00736B85" w:rsidRPr="00B349D3" w:rsidRDefault="00736B85" w:rsidP="00736B85">
      <w:pPr>
        <w:suppressAutoHyphens/>
        <w:ind w:firstLine="567"/>
        <w:contextualSpacing/>
        <w:jc w:val="both"/>
        <w:rPr>
          <w:b/>
          <w:sz w:val="22"/>
          <w:szCs w:val="22"/>
          <w:lang w:eastAsia="ar-SA"/>
        </w:rPr>
      </w:pPr>
      <w:r w:rsidRPr="00B349D3">
        <w:rPr>
          <w:b/>
          <w:sz w:val="22"/>
          <w:szCs w:val="22"/>
          <w:lang w:eastAsia="ar-SA"/>
        </w:rPr>
        <w:t xml:space="preserve">- </w:t>
      </w:r>
      <w:r w:rsidRPr="00B349D3">
        <w:rPr>
          <w:sz w:val="22"/>
          <w:szCs w:val="22"/>
          <w:lang w:eastAsia="ar-SA"/>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36B85" w:rsidRPr="00B349D3" w:rsidRDefault="00736B85" w:rsidP="00736B85">
      <w:pPr>
        <w:suppressAutoHyphens/>
        <w:ind w:firstLine="567"/>
        <w:contextualSpacing/>
        <w:jc w:val="both"/>
        <w:rPr>
          <w:b/>
          <w:sz w:val="22"/>
          <w:szCs w:val="22"/>
          <w:lang w:eastAsia="ar-SA"/>
        </w:rPr>
      </w:pPr>
      <w:r w:rsidRPr="00B349D3">
        <w:rPr>
          <w:sz w:val="22"/>
          <w:szCs w:val="22"/>
          <w:lang w:eastAsia="ar-SA"/>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14.3.12. После окончания работ и восстановления места проведения работ производитель работ: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представляет должностному лицу документ, подтверждающий вывоз отходов в установленное место (при необходимости);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сдает восстановленный участок должностному лицу по акту.</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При отсутствии акта работы считаются неоконченными.</w:t>
      </w:r>
    </w:p>
    <w:p w:rsidR="00736B85" w:rsidRPr="00B349D3" w:rsidRDefault="00736B85" w:rsidP="00736B85">
      <w:pPr>
        <w:widowControl w:val="0"/>
        <w:ind w:firstLine="567"/>
        <w:contextualSpacing/>
        <w:jc w:val="center"/>
        <w:rPr>
          <w:rFonts w:eastAsia="Courier New"/>
          <w:b/>
          <w:sz w:val="20"/>
          <w:szCs w:val="20"/>
        </w:rPr>
      </w:pPr>
    </w:p>
    <w:p w:rsidR="00736B85" w:rsidRPr="00B349D3" w:rsidRDefault="00736B85" w:rsidP="00736B85">
      <w:pPr>
        <w:keepNext/>
        <w:keepLines/>
        <w:widowControl w:val="0"/>
        <w:tabs>
          <w:tab w:val="left" w:pos="3809"/>
        </w:tabs>
        <w:contextualSpacing/>
        <w:jc w:val="center"/>
        <w:rPr>
          <w:rFonts w:eastAsia="Courier New"/>
          <w:b/>
          <w:sz w:val="22"/>
          <w:szCs w:val="22"/>
        </w:rPr>
      </w:pPr>
      <w:bookmarkStart w:id="33" w:name="bookmark34"/>
      <w:r w:rsidRPr="00B349D3">
        <w:rPr>
          <w:rFonts w:eastAsia="Courier New"/>
          <w:b/>
          <w:sz w:val="22"/>
          <w:szCs w:val="22"/>
        </w:rPr>
        <w:t>15. Содержание животных и птиц</w:t>
      </w:r>
      <w:bookmarkEnd w:id="33"/>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 Владельцы домашних животных и птиц:</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производят выгул домашних животных в порядке, установленном настоящими Правилами;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принимают меры к обеспечению тишины и покоя в ночное время в жилых помещениях;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xml:space="preserve">- не допускают нахождения домашних животных и птиц на территории и в помещениях </w:t>
      </w:r>
      <w:r w:rsidRPr="00B349D3">
        <w:rPr>
          <w:rFonts w:eastAsia="Courier New"/>
          <w:sz w:val="22"/>
          <w:szCs w:val="22"/>
        </w:rPr>
        <w:lastRenderedPageBreak/>
        <w:t>образовательных учреждений, учреждений здравоохранения, культуры, детских площадках;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не допускают жестокое обращение с домашними животными;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не допускают выбрасывания трупов домашних животных и птиц;</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осуществляют уборку экскрементов самостоятельно.</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736B85" w:rsidRPr="00B349D3" w:rsidRDefault="00736B85" w:rsidP="00736B85">
      <w:pPr>
        <w:widowControl w:val="0"/>
        <w:ind w:firstLine="567"/>
        <w:contextualSpacing/>
        <w:jc w:val="both"/>
        <w:rPr>
          <w:rFonts w:eastAsia="Courier New"/>
          <w:b/>
          <w:sz w:val="22"/>
          <w:szCs w:val="22"/>
        </w:rPr>
      </w:pPr>
      <w:r w:rsidRPr="00B349D3">
        <w:rPr>
          <w:rFonts w:eastAsia="Courier New"/>
          <w:sz w:val="22"/>
          <w:szCs w:val="22"/>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15.7. Запрещён выгул домашних животных, требующих особой ответственности собственника, несовершеннолетними, не достигшими четырнадцати лет.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736B85" w:rsidRPr="00B349D3" w:rsidRDefault="00736B85" w:rsidP="00736B85">
      <w:pPr>
        <w:suppressAutoHyphens/>
        <w:ind w:firstLine="567"/>
        <w:contextualSpacing/>
        <w:jc w:val="both"/>
        <w:rPr>
          <w:b/>
          <w:sz w:val="22"/>
          <w:szCs w:val="22"/>
          <w:lang w:eastAsia="ar-SA"/>
        </w:rPr>
      </w:pPr>
      <w:r w:rsidRPr="00B349D3">
        <w:rPr>
          <w:sz w:val="22"/>
          <w:szCs w:val="22"/>
          <w:lang w:eastAsia="ar-SA"/>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15.10. Не допускать содержание домашних животных на балконах, лоджиях, в местах общего пользования многоквартирных жилых домов.</w:t>
      </w:r>
    </w:p>
    <w:p w:rsidR="00736B85" w:rsidRPr="00B349D3" w:rsidRDefault="00736B85" w:rsidP="00736B85">
      <w:pPr>
        <w:suppressAutoHyphens/>
        <w:ind w:firstLine="567"/>
        <w:contextualSpacing/>
        <w:jc w:val="both"/>
        <w:rPr>
          <w:sz w:val="22"/>
          <w:szCs w:val="22"/>
          <w:lang w:eastAsia="ar-SA"/>
        </w:rPr>
      </w:pPr>
      <w:r w:rsidRPr="00B349D3">
        <w:rPr>
          <w:sz w:val="22"/>
          <w:szCs w:val="22"/>
          <w:lang w:eastAsia="ar-SA"/>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736B85" w:rsidRPr="00B349D3" w:rsidRDefault="00736B85" w:rsidP="00736B85">
      <w:pPr>
        <w:suppressAutoHyphens/>
        <w:ind w:firstLine="709"/>
        <w:contextualSpacing/>
        <w:jc w:val="both"/>
        <w:rPr>
          <w:sz w:val="22"/>
          <w:szCs w:val="22"/>
          <w:lang w:eastAsia="ar-SA"/>
        </w:rPr>
      </w:pPr>
      <w:r w:rsidRPr="00B349D3">
        <w:rPr>
          <w:sz w:val="22"/>
          <w:szCs w:val="22"/>
          <w:lang w:eastAsia="ar-SA"/>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бирки подлежат установлению с последующим сообщением владельцу, обязанному возместить все затраты по отлову животного, его содержанию.</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 Гужевой транспорт:</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15.14.3. Владелец лошади обязан:</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а)</w:t>
      </w:r>
      <w:r w:rsidRPr="00B349D3">
        <w:rPr>
          <w:rFonts w:eastAsia="Courier New"/>
          <w:sz w:val="22"/>
          <w:szCs w:val="22"/>
        </w:rPr>
        <w:tab/>
        <w:t>при передвижении лошади по территории населенного пункта принимать меры, обеспечивающие безопасность окружающих людей и животных;</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б)</w:t>
      </w:r>
      <w:r w:rsidRPr="00B349D3">
        <w:rPr>
          <w:rFonts w:eastAsia="Courier New"/>
          <w:sz w:val="22"/>
          <w:szCs w:val="22"/>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в)</w:t>
      </w:r>
      <w:r w:rsidRPr="00B349D3">
        <w:rPr>
          <w:rFonts w:eastAsia="Courier New"/>
          <w:sz w:val="22"/>
          <w:szCs w:val="22"/>
        </w:rPr>
        <w:tab/>
        <w:t>своевременно проводить вакцинацию животных;</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г)</w:t>
      </w:r>
      <w:r w:rsidRPr="00B349D3">
        <w:rPr>
          <w:rFonts w:eastAsia="Courier New"/>
          <w:sz w:val="22"/>
          <w:szCs w:val="22"/>
        </w:rPr>
        <w:tab/>
        <w:t xml:space="preserve">непосредственно перед началом использования лошадей осмотреть животных, проверить </w:t>
      </w:r>
      <w:r w:rsidRPr="00B349D3">
        <w:rPr>
          <w:rFonts w:eastAsia="Courier New"/>
          <w:sz w:val="22"/>
          <w:szCs w:val="22"/>
        </w:rPr>
        <w:lastRenderedPageBreak/>
        <w:t>исправность экипировки, инвентаря, правильность седловки;</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д)</w:t>
      </w:r>
      <w:r w:rsidRPr="00B349D3">
        <w:rPr>
          <w:rFonts w:eastAsia="Courier New"/>
          <w:sz w:val="22"/>
          <w:szCs w:val="22"/>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е)</w:t>
      </w:r>
      <w:r w:rsidRPr="00B349D3">
        <w:rPr>
          <w:rFonts w:eastAsia="Courier New"/>
          <w:sz w:val="22"/>
          <w:szCs w:val="22"/>
        </w:rPr>
        <w:tab/>
        <w:t>не передавать управление верховыми лошадьми лицам, находящимся в состоянии алкогольного, наркотического и токсического опьянения;</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ж)</w:t>
      </w:r>
      <w:r w:rsidRPr="00B349D3">
        <w:rPr>
          <w:rFonts w:eastAsia="Courier New"/>
          <w:sz w:val="22"/>
          <w:szCs w:val="22"/>
        </w:rPr>
        <w:tab/>
        <w:t>не допускать к участию в верховых поездках и перевозках гужевым транспортом детей в возрасте до 7 лет без сопровождения взрослых;</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з)</w:t>
      </w:r>
      <w:r w:rsidRPr="00B349D3">
        <w:rPr>
          <w:rFonts w:eastAsia="Courier New"/>
          <w:sz w:val="22"/>
          <w:szCs w:val="22"/>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736B85" w:rsidRPr="00B349D3" w:rsidRDefault="00736B85" w:rsidP="00736B85">
      <w:pPr>
        <w:widowControl w:val="0"/>
        <w:tabs>
          <w:tab w:val="left" w:pos="851"/>
        </w:tabs>
        <w:ind w:firstLine="567"/>
        <w:contextualSpacing/>
        <w:jc w:val="both"/>
        <w:rPr>
          <w:rFonts w:eastAsia="Courier New"/>
          <w:sz w:val="22"/>
          <w:szCs w:val="22"/>
        </w:rPr>
      </w:pPr>
      <w:r w:rsidRPr="00B349D3">
        <w:rPr>
          <w:rFonts w:eastAsia="Courier New"/>
          <w:sz w:val="22"/>
          <w:szCs w:val="22"/>
        </w:rPr>
        <w:t>и)</w:t>
      </w:r>
      <w:r w:rsidRPr="00B349D3">
        <w:rPr>
          <w:rFonts w:eastAsia="Courier New"/>
          <w:sz w:val="22"/>
          <w:szCs w:val="22"/>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15.14.7. На территории сельского поселения запрещается: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выгул собак без сопровождающего лица, поводка и намордника;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оставлять домашних животных без присмотра;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загрязнение квартир, лестничных клеток, лифтов, дворов, газонов, скверов, бульваров, тротуаров, улиц, связанных с содержанием животных;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оставлять без попечения домашнее животное, бросать или самовольно уничтожать;</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выбрасывать трупы животных в контейнеры для сбора мусора и бытовых отходов;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купать собак в местах, оборудованных и предназначенных для купания и пляжей;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беспривязное содержание животных на пустырях в границах города, в береговой зоне, на территориях кладбищ;</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выпас скота на территории улиц населенных пунктов, садов, скверов;</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выпас сельскохозяйственных животных на полосах отвода автомобильных дорог общего пользования в пределах границ сельского поселения;</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устраивать временные загоны для содержания скота и птицы, а также водоемы за пределами своего участка;</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укусы пчел.</w:t>
      </w:r>
    </w:p>
    <w:p w:rsidR="00736B85" w:rsidRPr="00B349D3" w:rsidRDefault="00736B85" w:rsidP="00736B85">
      <w:pPr>
        <w:widowControl w:val="0"/>
        <w:tabs>
          <w:tab w:val="left" w:pos="908"/>
        </w:tabs>
        <w:ind w:firstLine="709"/>
        <w:contextualSpacing/>
        <w:rPr>
          <w:rFonts w:eastAsia="Courier New"/>
          <w:sz w:val="10"/>
          <w:szCs w:val="10"/>
        </w:rPr>
      </w:pPr>
    </w:p>
    <w:p w:rsidR="00736B85" w:rsidRPr="00B349D3" w:rsidRDefault="00736B85" w:rsidP="00736B85">
      <w:pPr>
        <w:keepNext/>
        <w:keepLines/>
        <w:widowControl w:val="0"/>
        <w:tabs>
          <w:tab w:val="left" w:pos="1969"/>
        </w:tabs>
        <w:contextualSpacing/>
        <w:jc w:val="center"/>
        <w:rPr>
          <w:rFonts w:eastAsia="Courier New"/>
          <w:b/>
          <w:sz w:val="22"/>
          <w:szCs w:val="22"/>
        </w:rPr>
      </w:pPr>
      <w:bookmarkStart w:id="34" w:name="bookmark36"/>
      <w:r w:rsidRPr="00B349D3">
        <w:rPr>
          <w:rFonts w:eastAsia="Courier New"/>
          <w:b/>
          <w:sz w:val="22"/>
          <w:szCs w:val="22"/>
        </w:rPr>
        <w:t>16. Ответственность за нарушение Правил благоустройства</w:t>
      </w:r>
      <w:bookmarkEnd w:id="34"/>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6" w:history="1">
        <w:r w:rsidRPr="00B349D3">
          <w:rPr>
            <w:sz w:val="22"/>
            <w:szCs w:val="22"/>
          </w:rPr>
          <w:t>Кодексом</w:t>
        </w:r>
      </w:hyperlink>
      <w:r w:rsidRPr="00B349D3">
        <w:rPr>
          <w:sz w:val="22"/>
          <w:szCs w:val="22"/>
        </w:rPr>
        <w:t xml:space="preserve"> Республики Башкортостан об административных правонарушениях.</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736B85" w:rsidRPr="00B349D3" w:rsidRDefault="00736B85" w:rsidP="00736B85">
      <w:pPr>
        <w:widowControl w:val="0"/>
        <w:ind w:firstLine="567"/>
        <w:contextualSpacing/>
        <w:jc w:val="both"/>
        <w:rPr>
          <w:rFonts w:eastAsia="Courier New"/>
          <w:sz w:val="22"/>
          <w:szCs w:val="22"/>
        </w:rPr>
      </w:pPr>
      <w:r w:rsidRPr="00B349D3">
        <w:rPr>
          <w:rFonts w:eastAsia="Courier New"/>
          <w:sz w:val="22"/>
          <w:szCs w:val="22"/>
        </w:rPr>
        <w:lastRenderedPageBreak/>
        <w:t>16.4. В случае отказа (уклонения) от добровольного возмещения ущерба в установленный срок, ущерб взыскивается в судебном порядке.</w:t>
      </w:r>
    </w:p>
    <w:p w:rsidR="00736B85" w:rsidRPr="00B349D3" w:rsidRDefault="00736B85" w:rsidP="00736B85">
      <w:pPr>
        <w:widowControl w:val="0"/>
        <w:ind w:firstLine="567"/>
        <w:contextualSpacing/>
        <w:jc w:val="both"/>
        <w:rPr>
          <w:rFonts w:eastAsia="Courier New"/>
          <w:sz w:val="14"/>
          <w:szCs w:val="14"/>
        </w:rPr>
      </w:pPr>
    </w:p>
    <w:p w:rsidR="00736B85" w:rsidRPr="00B349D3" w:rsidRDefault="00736B85" w:rsidP="00736B85">
      <w:pPr>
        <w:keepNext/>
        <w:keepLines/>
        <w:widowControl w:val="0"/>
        <w:tabs>
          <w:tab w:val="left" w:pos="2289"/>
        </w:tabs>
        <w:contextualSpacing/>
        <w:jc w:val="center"/>
        <w:rPr>
          <w:rFonts w:eastAsia="Courier New"/>
          <w:b/>
          <w:sz w:val="22"/>
          <w:szCs w:val="22"/>
        </w:rPr>
      </w:pPr>
      <w:bookmarkStart w:id="35" w:name="bookmark37"/>
      <w:r w:rsidRPr="00B349D3">
        <w:rPr>
          <w:rFonts w:eastAsia="Courier New"/>
          <w:b/>
          <w:sz w:val="22"/>
          <w:szCs w:val="22"/>
        </w:rPr>
        <w:t>17. Контроль за соблюдением правил благоустройства</w:t>
      </w:r>
      <w:bookmarkEnd w:id="35"/>
    </w:p>
    <w:p w:rsidR="00736B85" w:rsidRPr="00B349D3" w:rsidRDefault="00736B85" w:rsidP="00736B85">
      <w:pPr>
        <w:widowControl w:val="0"/>
        <w:tabs>
          <w:tab w:val="left" w:pos="993"/>
        </w:tabs>
        <w:ind w:firstLine="567"/>
        <w:contextualSpacing/>
        <w:jc w:val="both"/>
        <w:rPr>
          <w:sz w:val="22"/>
          <w:szCs w:val="22"/>
        </w:rPr>
      </w:pPr>
      <w:r w:rsidRPr="00B349D3">
        <w:rPr>
          <w:sz w:val="22"/>
          <w:szCs w:val="22"/>
        </w:rPr>
        <w:t>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Сельского поселения Мишкинский сельсовет</w:t>
      </w:r>
      <w:r w:rsidRPr="00B349D3">
        <w:rPr>
          <w:rFonts w:ascii="Arial" w:hAnsi="Arial" w:cs="Arial"/>
          <w:sz w:val="22"/>
          <w:szCs w:val="22"/>
        </w:rPr>
        <w:t xml:space="preserve"> </w:t>
      </w:r>
      <w:r w:rsidRPr="00B349D3">
        <w:rPr>
          <w:sz w:val="22"/>
          <w:szCs w:val="22"/>
        </w:rPr>
        <w:t>муниципального района Мишкинский район Республики Башкортостан</w:t>
      </w:r>
      <w:r w:rsidRPr="00B349D3">
        <w:rPr>
          <w:rFonts w:ascii="Arial" w:hAnsi="Arial" w:cs="Arial"/>
          <w:sz w:val="22"/>
          <w:szCs w:val="22"/>
        </w:rPr>
        <w:t xml:space="preserve"> </w:t>
      </w:r>
      <w:r w:rsidRPr="00B349D3">
        <w:rPr>
          <w:sz w:val="22"/>
          <w:szCs w:val="22"/>
        </w:rPr>
        <w:t>и специально уполномоченные действующим законодательством государственные органы.</w:t>
      </w:r>
    </w:p>
    <w:p w:rsidR="00736B85" w:rsidRPr="00B349D3" w:rsidRDefault="00736B85" w:rsidP="00736B85">
      <w:pPr>
        <w:widowControl w:val="0"/>
        <w:autoSpaceDE w:val="0"/>
        <w:autoSpaceDN w:val="0"/>
        <w:contextualSpacing/>
        <w:jc w:val="center"/>
        <w:outlineLvl w:val="2"/>
        <w:rPr>
          <w:b/>
          <w:sz w:val="22"/>
          <w:szCs w:val="22"/>
        </w:rPr>
      </w:pPr>
    </w:p>
    <w:p w:rsidR="00736B85" w:rsidRPr="00B349D3" w:rsidRDefault="00736B85" w:rsidP="00736B85">
      <w:pPr>
        <w:widowControl w:val="0"/>
        <w:autoSpaceDE w:val="0"/>
        <w:autoSpaceDN w:val="0"/>
        <w:contextualSpacing/>
        <w:jc w:val="center"/>
        <w:outlineLvl w:val="2"/>
        <w:rPr>
          <w:b/>
          <w:sz w:val="22"/>
          <w:szCs w:val="22"/>
        </w:rPr>
      </w:pPr>
      <w:r w:rsidRPr="00B349D3">
        <w:rPr>
          <w:b/>
          <w:sz w:val="22"/>
          <w:szCs w:val="22"/>
        </w:rPr>
        <w:t>18. Заключительные положения</w:t>
      </w:r>
    </w:p>
    <w:p w:rsidR="00736B85" w:rsidRPr="00B349D3" w:rsidRDefault="00736B85" w:rsidP="00736B85">
      <w:pPr>
        <w:widowControl w:val="0"/>
        <w:autoSpaceDE w:val="0"/>
        <w:autoSpaceDN w:val="0"/>
        <w:adjustRightInd w:val="0"/>
        <w:ind w:firstLine="540"/>
        <w:contextualSpacing/>
        <w:jc w:val="both"/>
        <w:rPr>
          <w:sz w:val="22"/>
          <w:szCs w:val="22"/>
        </w:rPr>
      </w:pPr>
      <w:r w:rsidRPr="00B349D3">
        <w:rPr>
          <w:sz w:val="22"/>
          <w:szCs w:val="22"/>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736B85" w:rsidRDefault="00736B85" w:rsidP="00736B85">
      <w:pPr>
        <w:textAlignment w:val="baseline"/>
      </w:pPr>
    </w:p>
    <w:p w:rsidR="00736B85" w:rsidRDefault="00736B85" w:rsidP="00736B85">
      <w:pPr>
        <w:tabs>
          <w:tab w:val="left" w:pos="142"/>
          <w:tab w:val="left" w:pos="567"/>
          <w:tab w:val="left" w:pos="851"/>
        </w:tabs>
        <w:ind w:left="567" w:hanging="425"/>
        <w:jc w:val="both"/>
      </w:pPr>
    </w:p>
    <w:p w:rsidR="00736B85" w:rsidRPr="0052199C" w:rsidRDefault="00736B85" w:rsidP="00736B85">
      <w:pPr>
        <w:tabs>
          <w:tab w:val="left" w:pos="142"/>
          <w:tab w:val="left" w:pos="567"/>
          <w:tab w:val="left" w:pos="851"/>
        </w:tabs>
        <w:ind w:left="567" w:hanging="425"/>
        <w:jc w:val="both"/>
      </w:pPr>
      <w:r w:rsidRPr="0052199C">
        <w:t>Глава сельского поселения</w:t>
      </w:r>
    </w:p>
    <w:p w:rsidR="00736B85" w:rsidRPr="0052199C" w:rsidRDefault="00736B85" w:rsidP="00736B85">
      <w:pPr>
        <w:tabs>
          <w:tab w:val="left" w:pos="142"/>
          <w:tab w:val="left" w:pos="567"/>
          <w:tab w:val="left" w:pos="851"/>
        </w:tabs>
        <w:ind w:left="567" w:hanging="425"/>
        <w:jc w:val="both"/>
        <w:rPr>
          <w:rFonts w:eastAsia="Calibri"/>
          <w:lang w:eastAsia="en-US"/>
        </w:rPr>
      </w:pPr>
      <w:r>
        <w:t xml:space="preserve">Тынбаевский </w:t>
      </w:r>
      <w:r w:rsidRPr="0052199C">
        <w:t xml:space="preserve"> сельсовет </w:t>
      </w:r>
      <w:r>
        <w:t xml:space="preserve">                                                      Д.Д.Янгубаев</w:t>
      </w:r>
    </w:p>
    <w:p w:rsidR="00736B85" w:rsidRPr="0052199C" w:rsidRDefault="00736B85" w:rsidP="00736B85">
      <w:pPr>
        <w:tabs>
          <w:tab w:val="left" w:pos="142"/>
          <w:tab w:val="left" w:pos="567"/>
          <w:tab w:val="left" w:pos="851"/>
        </w:tabs>
        <w:ind w:left="567" w:hanging="425"/>
        <w:jc w:val="both"/>
      </w:pPr>
      <w:r>
        <w:t xml:space="preserve">    </w:t>
      </w:r>
    </w:p>
    <w:p w:rsidR="003C65F1" w:rsidRDefault="003C65F1"/>
    <w:sectPr w:rsidR="003C65F1" w:rsidSect="00736B85">
      <w:pgSz w:w="11906" w:h="16838"/>
      <w:pgMar w:top="0" w:right="56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6B85"/>
    <w:rsid w:val="003334FD"/>
    <w:rsid w:val="003C65F1"/>
    <w:rsid w:val="00505279"/>
    <w:rsid w:val="00736B85"/>
    <w:rsid w:val="00795E41"/>
    <w:rsid w:val="008B4F93"/>
    <w:rsid w:val="00AB0CAD"/>
    <w:rsid w:val="00AD60C4"/>
    <w:rsid w:val="00B43DE5"/>
    <w:rsid w:val="00DE5F29"/>
    <w:rsid w:val="00EC3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736B85"/>
    <w:rPr>
      <w:rFonts w:ascii="Times New Roman" w:hAnsi="Times New Roman" w:cs="Times New Roman" w:hint="default"/>
      <w:sz w:val="26"/>
      <w:szCs w:val="26"/>
    </w:rPr>
  </w:style>
  <w:style w:type="paragraph" w:styleId="a3">
    <w:name w:val="Balloon Text"/>
    <w:basedOn w:val="a"/>
    <w:link w:val="a4"/>
    <w:uiPriority w:val="99"/>
    <w:semiHidden/>
    <w:unhideWhenUsed/>
    <w:rsid w:val="00736B85"/>
    <w:rPr>
      <w:rFonts w:ascii="Tahoma" w:hAnsi="Tahoma" w:cs="Tahoma"/>
      <w:sz w:val="16"/>
      <w:szCs w:val="16"/>
    </w:rPr>
  </w:style>
  <w:style w:type="character" w:customStyle="1" w:styleId="a4">
    <w:name w:val="Текст выноски Знак"/>
    <w:basedOn w:val="a0"/>
    <w:link w:val="a3"/>
    <w:uiPriority w:val="99"/>
    <w:semiHidden/>
    <w:rsid w:val="00736B85"/>
    <w:rPr>
      <w:rFonts w:ascii="Tahoma" w:eastAsia="Times New Roman" w:hAnsi="Tahoma" w:cs="Tahoma"/>
      <w:sz w:val="16"/>
      <w:szCs w:val="16"/>
      <w:lang w:eastAsia="ru-RU"/>
    </w:rPr>
  </w:style>
  <w:style w:type="paragraph" w:customStyle="1" w:styleId="ConsPlusNormal">
    <w:name w:val="ConsPlusNormal"/>
    <w:rsid w:val="00736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808297" TargetMode="External"/><Relationship Id="rId18" Type="http://schemas.openxmlformats.org/officeDocument/2006/relationships/hyperlink" Target="consultantplus://offline/ref=F03F7735C71C9D5C5B2407AB9B6B9CBC2A213CE9565FD68379EEA399D344DB2480365AF9D7ED68D8368F305E83F02AL" TargetMode="External"/><Relationship Id="rId26" Type="http://schemas.openxmlformats.org/officeDocument/2006/relationships/hyperlink" Target="consultantplus://offline/ref=F03F7735C71C9D5C5B2419A68D07C3B5292E60E4575BDBDC27B8A5CE8C14DD71D27604A087A023D535982C5E8314953140F321L"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E5EDED025B1F8C4844DD173D5795BA592B17BD93D8F325C9F089733F422L"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consultantplus://offline/ref=F03F7735C71C9D5C5B2407AB9B6B9CBC28203CEE5251D68379EEA399D344DB2480365AF9D7ED68D8368F305E83F02AL" TargetMode="External"/><Relationship Id="rId25"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4BDA5CE8C14DD71D27604A087A023D535982C5E8314953140F321L"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24" Type="http://schemas.openxmlformats.org/officeDocument/2006/relationships/hyperlink" Target="consultantplus://offline/ref=F03F7735C71C9D5C5B2407AB9B6B9CBC2D2139EE54538B8971B7AF9BD44B8421952702F5DFFA76DA2A93325CF821L" TargetMode="External"/><Relationship Id="rId5" Type="http://schemas.openxmlformats.org/officeDocument/2006/relationships/image" Target="media/image1.png"/><Relationship Id="rId15" Type="http://schemas.openxmlformats.org/officeDocument/2006/relationships/hyperlink" Target="http://docs.cntd.ru/document/901711591" TargetMode="External"/><Relationship Id="rId23" Type="http://schemas.openxmlformats.org/officeDocument/2006/relationships/hyperlink" Target="consultantplus://offline/ref=F03F7735C71C9D5C5B2407AB9B6B9CBC2A2538E95551D68379EEA399D344DB2480365AF9D7ED68D8368F305E83F02AL" TargetMode="External"/><Relationship Id="rId28" Type="http://schemas.openxmlformats.org/officeDocument/2006/relationships/theme" Target="theme/theme1.xml"/><Relationship Id="rId10" Type="http://schemas.openxmlformats.org/officeDocument/2006/relationships/hyperlink" Target="http://docs.cntd.ru/document/901919946" TargetMode="External"/><Relationship Id="rId19" Type="http://schemas.openxmlformats.org/officeDocument/2006/relationships/hyperlink" Target="consultantplus://offline/ref=F03F7735C71C9D5C5B2419A68D07C3B5292E60E4575BDBDC27B8A5CE8C14DD71D27604A087A023D535982C5E8314953140F321L"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63AE8535A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26575</Words>
  <Characters>151479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2022-06-02T09:16:00Z</dcterms:created>
  <dcterms:modified xsi:type="dcterms:W3CDTF">2022-03-16T04:08:00Z</dcterms:modified>
</cp:coreProperties>
</file>